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F" w:rsidRDefault="00171D4F">
      <w:bookmarkStart w:id="0" w:name="_GoBack"/>
      <w:bookmarkEnd w:id="0"/>
    </w:p>
    <w:p w:rsidR="00171D4F" w:rsidRDefault="00171D4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Nečekaná návštěva</w:t>
      </w:r>
    </w:p>
    <w:p w:rsidR="00171D4F" w:rsidRDefault="00171D4F"/>
    <w:p w:rsidR="00171D4F" w:rsidRDefault="00171D4F">
      <w:pPr>
        <w:rPr>
          <w:b/>
          <w:bCs/>
        </w:rPr>
      </w:pPr>
      <w:r>
        <w:rPr>
          <w:b/>
          <w:bCs/>
        </w:rPr>
        <w:t>Bratr Řehoř v</w:t>
      </w:r>
      <w:r w:rsidR="004F0AE9">
        <w:rPr>
          <w:b/>
          <w:bCs/>
        </w:rPr>
        <w:t> </w:t>
      </w:r>
      <w:r>
        <w:rPr>
          <w:b/>
          <w:bCs/>
        </w:rPr>
        <w:t>21</w:t>
      </w:r>
      <w:r w:rsidR="004F0AE9">
        <w:rPr>
          <w:b/>
          <w:bCs/>
        </w:rPr>
        <w:t>.</w:t>
      </w:r>
      <w:r>
        <w:rPr>
          <w:b/>
          <w:bCs/>
        </w:rPr>
        <w:t xml:space="preserve"> století</w:t>
      </w:r>
    </w:p>
    <w:p w:rsidR="00171D4F" w:rsidRDefault="00171D4F"/>
    <w:p w:rsidR="00397F14" w:rsidRDefault="00397F14"/>
    <w:p w:rsidR="00397F14" w:rsidRDefault="00397F14" w:rsidP="00397F14">
      <w:r>
        <w:t>Tentokrát byl trochu „vykraden“ Svatopluk Čech, ale snad nám to nebude mít za zlé.</w:t>
      </w:r>
    </w:p>
    <w:p w:rsidR="00397F14" w:rsidRDefault="00397F14" w:rsidP="00397F14">
      <w:r>
        <w:t>Vzhledem k nedostatku herců jsme si vypomohli loutkami, děti hrály mezihry a jakési „forbíny“, zatímco byl čas vyměnit kulisy a p</w:t>
      </w:r>
      <w:r w:rsidR="00872E8E">
        <w:t>řipravit další loutkovou scénku</w:t>
      </w:r>
      <w:r>
        <w:t>.</w:t>
      </w:r>
    </w:p>
    <w:p w:rsidR="00397F14" w:rsidRDefault="00397F14" w:rsidP="00397F14">
      <w:r>
        <w:t>Tam, kde mají dětí dostatek</w:t>
      </w:r>
      <w:r w:rsidR="00872E8E">
        <w:t>,</w:t>
      </w:r>
      <w:r>
        <w:t xml:space="preserve"> nebude třeba „loutkových křesťanů“.</w:t>
      </w:r>
    </w:p>
    <w:p w:rsidR="00397F14" w:rsidRDefault="00397F14" w:rsidP="00397F14"/>
    <w:p w:rsidR="00397F14" w:rsidRDefault="00872E8E" w:rsidP="00397F14">
      <w:pPr>
        <w:jc w:val="center"/>
      </w:pPr>
      <w:r>
        <w:t xml:space="preserve">                                                    </w:t>
      </w:r>
      <w:r w:rsidR="00397F14">
        <w:t>Eva Kejřová</w:t>
      </w:r>
    </w:p>
    <w:p w:rsidR="00397F14" w:rsidRDefault="00397F14"/>
    <w:p w:rsidR="00397F14" w:rsidRDefault="00397F14"/>
    <w:p w:rsidR="00397F14" w:rsidRDefault="00397F14"/>
    <w:p w:rsidR="00171D4F" w:rsidRDefault="00171D4F">
      <w:r>
        <w:t>Osoby:</w:t>
      </w:r>
    </w:p>
    <w:p w:rsidR="00171D4F" w:rsidRDefault="00171D4F"/>
    <w:p w:rsidR="00BC5D2C" w:rsidRDefault="00BC5D2C">
      <w:pPr>
        <w:rPr>
          <w:u w:val="single"/>
        </w:rPr>
        <w:sectPr w:rsidR="00BC5D2C">
          <w:pgSz w:w="11907" w:h="16840" w:code="9"/>
          <w:pgMar w:top="1560" w:right="992" w:bottom="1702" w:left="1418" w:header="708" w:footer="708" w:gutter="0"/>
          <w:cols w:space="708"/>
        </w:sectPr>
      </w:pPr>
    </w:p>
    <w:p w:rsidR="00171D4F" w:rsidRDefault="00171D4F">
      <w:pPr>
        <w:rPr>
          <w:u w:val="single"/>
        </w:rPr>
      </w:pPr>
      <w:r>
        <w:rPr>
          <w:u w:val="single"/>
        </w:rPr>
        <w:lastRenderedPageBreak/>
        <w:t>loutky:</w:t>
      </w:r>
    </w:p>
    <w:p w:rsidR="00171D4F" w:rsidRDefault="00171D4F">
      <w:r>
        <w:t>Honza</w:t>
      </w:r>
    </w:p>
    <w:p w:rsidR="00171D4F" w:rsidRDefault="00171D4F">
      <w:r>
        <w:t>Honzův otec</w:t>
      </w:r>
    </w:p>
    <w:p w:rsidR="00171D4F" w:rsidRDefault="00171D4F">
      <w:r>
        <w:t>Honzova matka</w:t>
      </w:r>
    </w:p>
    <w:p w:rsidR="00171D4F" w:rsidRDefault="00171D4F">
      <w:r>
        <w:t>Řehoř</w:t>
      </w:r>
    </w:p>
    <w:p w:rsidR="00171D4F" w:rsidRDefault="00171D4F">
      <w:r>
        <w:t>starý Martin</w:t>
      </w:r>
    </w:p>
    <w:p w:rsidR="00171D4F" w:rsidRDefault="00171D4F">
      <w:r>
        <w:t>Johanka</w:t>
      </w:r>
    </w:p>
    <w:p w:rsidR="00171D4F" w:rsidRDefault="00171D4F">
      <w:r>
        <w:t>Barbora</w:t>
      </w:r>
    </w:p>
    <w:p w:rsidR="00171D4F" w:rsidRDefault="00171D4F"/>
    <w:p w:rsidR="00171D4F" w:rsidRDefault="00171D4F">
      <w:pPr>
        <w:rPr>
          <w:u w:val="single"/>
        </w:rPr>
      </w:pPr>
      <w:r>
        <w:rPr>
          <w:u w:val="single"/>
        </w:rPr>
        <w:lastRenderedPageBreak/>
        <w:t>herci:</w:t>
      </w:r>
    </w:p>
    <w:p w:rsidR="00171D4F" w:rsidRPr="00872E8E" w:rsidRDefault="00171D4F">
      <w:r w:rsidRPr="00872E8E">
        <w:t>Borek</w:t>
      </w:r>
    </w:p>
    <w:p w:rsidR="00171D4F" w:rsidRPr="00872E8E" w:rsidRDefault="00171D4F">
      <w:r w:rsidRPr="00872E8E">
        <w:t>Eliška</w:t>
      </w:r>
    </w:p>
    <w:p w:rsidR="00171D4F" w:rsidRPr="00872E8E" w:rsidRDefault="00171D4F">
      <w:r w:rsidRPr="00872E8E">
        <w:t>Lucka</w:t>
      </w:r>
    </w:p>
    <w:p w:rsidR="00171D4F" w:rsidRPr="00872E8E" w:rsidRDefault="00171D4F">
      <w:r w:rsidRPr="00872E8E">
        <w:t>Diana</w:t>
      </w:r>
    </w:p>
    <w:p w:rsidR="00171D4F" w:rsidRPr="00872E8E" w:rsidRDefault="00171D4F">
      <w:r w:rsidRPr="00872E8E">
        <w:t>Denisa</w:t>
      </w:r>
    </w:p>
    <w:p w:rsidR="00171D4F" w:rsidRPr="00872E8E" w:rsidRDefault="00171D4F">
      <w:r w:rsidRPr="00872E8E">
        <w:t>Petra</w:t>
      </w:r>
    </w:p>
    <w:p w:rsidR="00171D4F" w:rsidRPr="00872E8E" w:rsidRDefault="00171D4F">
      <w:r w:rsidRPr="00872E8E">
        <w:t>Anča</w:t>
      </w:r>
    </w:p>
    <w:p w:rsidR="00BC5D2C" w:rsidRDefault="00BC5D2C">
      <w:pPr>
        <w:sectPr w:rsidR="00BC5D2C" w:rsidSect="00BC5D2C">
          <w:type w:val="continuous"/>
          <w:pgSz w:w="11907" w:h="16840" w:code="9"/>
          <w:pgMar w:top="1560" w:right="992" w:bottom="1702" w:left="1418" w:header="708" w:footer="708" w:gutter="0"/>
          <w:cols w:num="2" w:space="708" w:equalWidth="0">
            <w:col w:w="4394" w:space="708"/>
            <w:col w:w="4394"/>
          </w:cols>
        </w:sectPr>
      </w:pPr>
    </w:p>
    <w:p w:rsidR="00171D4F" w:rsidRDefault="00171D4F"/>
    <w:p w:rsidR="00171D4F" w:rsidRDefault="00171D4F"/>
    <w:p w:rsidR="00171D4F" w:rsidRDefault="00171D4F"/>
    <w:p w:rsidR="00171D4F" w:rsidRDefault="00171D4F">
      <w:r>
        <w:t>Úvod:</w:t>
      </w:r>
    </w:p>
    <w:p w:rsidR="00171D4F" w:rsidRDefault="00171D4F"/>
    <w:p w:rsidR="00171D4F" w:rsidRDefault="00171D4F">
      <w:pPr>
        <w:rPr>
          <w:i/>
          <w:iCs/>
        </w:rPr>
      </w:pPr>
      <w:r>
        <w:t>Píše se rok 1468. Advent se přihlásil nebývale mrazivým počasím. Jako</w:t>
      </w:r>
      <w:r w:rsidR="004F0AE9">
        <w:t xml:space="preserve"> </w:t>
      </w:r>
      <w:r>
        <w:t>by i příroda dávala naj</w:t>
      </w:r>
      <w:r>
        <w:t>e</w:t>
      </w:r>
      <w:r>
        <w:t>vo, že začíná přituhovat. V Čechách vládne „husitský“ král Jiří z Poděbrad. Ano, to známe, to je fajn, ten bude mít pochopení. Ale bohužel. Za</w:t>
      </w:r>
      <w:r w:rsidR="004F0AE9">
        <w:t xml:space="preserve"> relativní náboženskou svobodu u</w:t>
      </w:r>
      <w:r>
        <w:t xml:space="preserve">trakvistů platí daň malé společenství </w:t>
      </w:r>
      <w:r>
        <w:rPr>
          <w:i/>
          <w:iCs/>
        </w:rPr>
        <w:t>bratří zákona Kristova.</w:t>
      </w:r>
    </w:p>
    <w:p w:rsidR="00171D4F" w:rsidRDefault="00171D4F">
      <w:r>
        <w:t xml:space="preserve">Pokud se papež smířil (a aktéři netuší, že opravdu jen dočasně) s kompaktáty a s existencí církve pod obojí, trvá na zlikvidování všech ostatních nekatolických skupin v zemích koruny české. </w:t>
      </w:r>
    </w:p>
    <w:p w:rsidR="00171D4F" w:rsidRDefault="00171D4F">
      <w:pPr>
        <w:rPr>
          <w:i/>
          <w:iCs/>
        </w:rPr>
      </w:pPr>
      <w:r>
        <w:t>Bratří jsou pronásledováni jako první z nich.</w:t>
      </w:r>
    </w:p>
    <w:p w:rsidR="00171D4F" w:rsidRDefault="00171D4F">
      <w:r>
        <w:t>Arcibiskup Rokycana nad nimi zpočátku držel ochrannou ruku, ale to začíná být politicky nep</w:t>
      </w:r>
      <w:r>
        <w:t>o</w:t>
      </w:r>
      <w:r>
        <w:t>hodlné. Došlo to tak daleko, že ač byl jedním z duchovních otců JB, nyní vydal proti bratřím o</w:t>
      </w:r>
      <w:r>
        <w:t>k</w:t>
      </w:r>
      <w:r>
        <w:t xml:space="preserve">ružní dopis, ve kterém před nimi varuje a schvaluje jejich pronásledování. </w:t>
      </w:r>
    </w:p>
    <w:p w:rsidR="00171D4F" w:rsidRDefault="00171D4F">
      <w:r>
        <w:t>Bratr Řehoř se právě vrací z Prahy do Kunvaldu. Má za sebou nepříliš úspěšné jednání a před s</w:t>
      </w:r>
      <w:r>
        <w:t>e</w:t>
      </w:r>
      <w:r>
        <w:t>bou náročnou cestu velmi nevlídným počasím. Jaký div, že se pořádně nachladí.</w:t>
      </w:r>
    </w:p>
    <w:p w:rsidR="00171D4F" w:rsidRDefault="00171D4F">
      <w:r>
        <w:t>Ale dosti řečí a vzhůru do Kunvaldu.</w:t>
      </w:r>
    </w:p>
    <w:p w:rsidR="00171D4F" w:rsidRDefault="00171D4F">
      <w:r>
        <w:t>Laskavý divák nechť promine, že jsme lahodně znějící staročeštinu našich předků převedli do m</w:t>
      </w:r>
      <w:r>
        <w:t>é</w:t>
      </w:r>
      <w:r>
        <w:t>ně lahodné, avšak srozumitelnější řeči současné.</w:t>
      </w:r>
    </w:p>
    <w:p w:rsidR="00171D4F" w:rsidRDefault="00171D4F"/>
    <w:p w:rsidR="00171D4F" w:rsidRDefault="00171D4F"/>
    <w:p w:rsidR="00171D4F" w:rsidRDefault="00171D4F">
      <w:r>
        <w:lastRenderedPageBreak/>
        <w:t>I.</w:t>
      </w:r>
      <w:r w:rsidR="00872E8E">
        <w:t xml:space="preserve">  </w:t>
      </w:r>
      <w:r>
        <w:t xml:space="preserve"> Martinova chalupa v Kunvaldu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Sedí u stolu a čte…</w:t>
            </w:r>
            <w:r w:rsidR="00872E8E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vchází jeho vnučka Johanka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t>Dědečku, kdy už přijde strýček Řehoř?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Ty už se nemůžeš dočkat, až bude zase vyprávět, viď?</w:t>
            </w:r>
          </w:p>
          <w:p w:rsidR="00171D4F" w:rsidRDefault="00171D4F" w:rsidP="00467A0D">
            <w:r>
              <w:t>Už by tu měl být, ale myslím, že se mu dnes obzvlášť špatně cestuje v tom nečase.</w:t>
            </w:r>
          </w:p>
          <w:p w:rsidR="00171D4F" w:rsidRDefault="00171D4F" w:rsidP="00467A0D">
            <w:r>
              <w:t xml:space="preserve">Víš co? Přines ještě nějaká polínka, ať můžeme pořádně zatopit. Myslím, že bude pořádně promrzlý.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t>(</w:t>
            </w:r>
            <w:r>
              <w:rPr>
                <w:i/>
                <w:iCs/>
              </w:rPr>
              <w:t>přináší první várku</w:t>
            </w:r>
            <w:r>
              <w:t>) A proč vlastně musel strýček Řehoř do Prahy? Vždyť na ce</w:t>
            </w:r>
            <w:r>
              <w:t>s</w:t>
            </w:r>
            <w:r>
              <w:t>tování je teď hrozná zima!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Jel za</w:t>
            </w:r>
            <w:r w:rsidR="00872E8E">
              <w:t xml:space="preserve"> </w:t>
            </w:r>
            <w:r>
              <w:t>arcibiskupem Rokycanou. Teď, když naše bratry už zase zavírají do vězení, napsal proti nám Rokycana list, ve kterém to schvaluje!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t>Jak to, vždyť nás měl rád a pomáhal nám!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To bývalo, děvenko. Proto se za ním Řehoř rozjel v tomhle nečase.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A co na nás bratru arcibiskupovi tolik vadí? Vždyť přece nikomu neškodíme.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Myslí si, že přinášíme mezi lid rozbroje, když nechceme poslouchat nehodné kněze. Ale co nás může naučit kněz, který podle Božího zákona nežije !?</w:t>
            </w:r>
          </w:p>
          <w:p w:rsidR="00171D4F" w:rsidRDefault="00171D4F" w:rsidP="00467A0D">
            <w:r>
              <w:t>Jak může vysluhovat Večeři Páně na odpuštění hříchů, když ve svém životě jen hřeší a nekaje se?</w:t>
            </w:r>
            <w:r w:rsidR="00872E8E">
              <w:t xml:space="preserve">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t>(</w:t>
            </w:r>
            <w:r>
              <w:rPr>
                <w:i/>
                <w:iCs/>
              </w:rPr>
              <w:t>plaše)</w:t>
            </w:r>
            <w:r w:rsidR="00872E8E">
              <w:t xml:space="preserve"> </w:t>
            </w:r>
            <w:r>
              <w:t>Tak já přinesu ještě nějaké dříví.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(</w:t>
            </w:r>
            <w:r>
              <w:rPr>
                <w:i/>
                <w:iCs/>
              </w:rPr>
              <w:t>zamyšleně</w:t>
            </w:r>
            <w:r>
              <w:t>)</w:t>
            </w:r>
            <w:r w:rsidR="00872E8E">
              <w:t xml:space="preserve"> </w:t>
            </w:r>
            <w:r>
              <w:t>Ano, ano.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(přináší další dříví a rovná je u pece</w:t>
            </w:r>
            <w:r>
              <w:t>) Mám ohřát polévku, dědečku?</w:t>
            </w:r>
            <w:r w:rsidR="00872E8E">
              <w:t xml:space="preserve"> </w:t>
            </w:r>
            <w:r>
              <w:t>Nebo budeme čekat až přijde bratr Řehoř?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Ale jen ji ohřej. </w:t>
            </w:r>
            <w:r w:rsidR="00A47B7F">
              <w:t>A postav vodu, uvaříme trochu li</w:t>
            </w:r>
            <w:r>
              <w:t xml:space="preserve">pového čaje. </w:t>
            </w:r>
          </w:p>
          <w:p w:rsidR="00171D4F" w:rsidRDefault="00171D4F" w:rsidP="00467A0D">
            <w:r>
              <w:t>Pro Řehoře na zahřátí.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/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Ozvou se kroky v chodbě</w:t>
            </w:r>
            <w:r>
              <w:t>.</w:t>
            </w:r>
          </w:p>
          <w:p w:rsidR="00171D4F" w:rsidRDefault="00171D4F" w:rsidP="00467A0D"/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t>Někdo přišel. (</w:t>
            </w:r>
            <w:r>
              <w:rPr>
                <w:i/>
                <w:iCs/>
              </w:rPr>
              <w:t>odbíhá na chodbu a za chvíli se vrací s Řehořem)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Vítám tě, už jsem si dělal starosti, zdalis neměl cestou nehodu!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Cestoval jsem bezpečně, ale je tam hrozně. Není pořádně vidět ani za denního svě</w:t>
            </w:r>
            <w:r>
              <w:t>t</w:t>
            </w:r>
            <w:r>
              <w:t>la. Ledový vítr šlehá do tváře ostrými krystalky ledu, cesta je zavátá, kdybych ji tak dob</w:t>
            </w:r>
            <w:r w:rsidR="00A47B7F">
              <w:t>ře neznal, snadno bych zabloudil</w:t>
            </w:r>
            <w:r>
              <w:t>.</w:t>
            </w:r>
          </w:p>
          <w:p w:rsidR="00171D4F" w:rsidRDefault="00171D4F" w:rsidP="00467A0D"/>
          <w:p w:rsidR="00171D4F" w:rsidRDefault="00171D4F" w:rsidP="00467A0D">
            <w:r>
              <w:t>(</w:t>
            </w:r>
            <w:r>
              <w:rPr>
                <w:i/>
                <w:iCs/>
              </w:rPr>
              <w:t>rozhlédne se</w:t>
            </w:r>
            <w:r>
              <w:t>) Kde je tvá žena?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Barbora je u Apolenky, naší nejmladší dcery. V nejbližších dnech by měla porodit, tak aby k sobě měla nějakou pomoc. </w:t>
            </w:r>
          </w:p>
          <w:p w:rsidR="00171D4F" w:rsidRDefault="00171D4F" w:rsidP="00467A0D">
            <w:r>
              <w:t xml:space="preserve">Mně sem dali tadyhle Johanku, abych nebyl v chalupě sám. </w:t>
            </w:r>
          </w:p>
          <w:p w:rsidR="00171D4F" w:rsidRDefault="00171D4F" w:rsidP="00467A0D">
            <w:r>
              <w:rPr>
                <w:i/>
                <w:iCs/>
              </w:rPr>
              <w:t>( s pýchou v hlase)</w:t>
            </w:r>
            <w:r w:rsidR="00872E8E">
              <w:t xml:space="preserve"> </w:t>
            </w:r>
            <w:r>
              <w:t xml:space="preserve"> Je šikovná, lecjakou práci už zastane.</w:t>
            </w:r>
            <w:r w:rsidR="00872E8E">
              <w:t xml:space="preserve"> </w:t>
            </w:r>
            <w:r>
              <w:t xml:space="preserve">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Taková malá a už umí hospodařit? To rád slyším.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t>Mohu ti nalít polévku, strýčku?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To budu rád, Johanko, horká polévka zahřeje, pořádně js</w:t>
            </w:r>
            <w:r w:rsidR="00DC0940">
              <w:t>em</w:t>
            </w:r>
            <w:r>
              <w:t xml:space="preserve"> cestou prostydl.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Nalej i nám a přines čaj, Johanko.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(servíruje zády k publiku</w:t>
            </w:r>
            <w:r>
              <w:t>) Ano, dědečku.</w:t>
            </w:r>
          </w:p>
          <w:p w:rsidR="00171D4F" w:rsidRDefault="00171D4F" w:rsidP="00467A0D">
            <w:pPr>
              <w:rPr>
                <w:i/>
                <w:iCs/>
              </w:rPr>
            </w:pPr>
            <w:r>
              <w:rPr>
                <w:i/>
                <w:iCs/>
              </w:rPr>
              <w:t>Nanosí jídlo a sedá si ke stolu</w:t>
            </w:r>
            <w:r w:rsidR="00A47B7F">
              <w:rPr>
                <w:i/>
                <w:iCs/>
              </w:rPr>
              <w:t>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pPr>
              <w:rPr>
                <w:i/>
                <w:iCs/>
              </w:rPr>
            </w:pPr>
            <w:r>
              <w:rPr>
                <w:i/>
                <w:iCs/>
              </w:rPr>
              <w:t>Modlí se před jídlem</w:t>
            </w:r>
            <w:r w:rsidR="00054900">
              <w:rPr>
                <w:i/>
                <w:iCs/>
              </w:rPr>
              <w:t>:</w:t>
            </w:r>
          </w:p>
          <w:p w:rsidR="00171D4F" w:rsidRDefault="00171D4F" w:rsidP="00467A0D">
            <w:r>
              <w:t>Žehnej, Pane, toho daru, který nyní z Tvé ruky přijímáme……</w:t>
            </w:r>
          </w:p>
          <w:p w:rsidR="00171D4F" w:rsidRDefault="00171D4F" w:rsidP="00467A0D">
            <w:pPr>
              <w:rPr>
                <w:i/>
                <w:iCs/>
              </w:rPr>
            </w:pPr>
            <w:r>
              <w:rPr>
                <w:i/>
                <w:iCs/>
              </w:rPr>
              <w:t>Sní několik soust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Tak jak jsi pořídil?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Vlastně ani nevím. Rokycana mě přijal vlídně.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lastRenderedPageBreak/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Nakonec, jste příbuzní.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  <w:p w:rsidR="00171D4F" w:rsidRDefault="00171D4F" w:rsidP="00467A0D"/>
        </w:tc>
        <w:tc>
          <w:tcPr>
            <w:tcW w:w="8253" w:type="dxa"/>
          </w:tcPr>
          <w:p w:rsidR="00171D4F" w:rsidRDefault="00171D4F" w:rsidP="00467A0D">
            <w:r>
              <w:t xml:space="preserve">Víš, že to často nic neznamená. Hovořil se mnou dlouho, ale nevím, zda jsem ho přesvědčil. Změnil se. Uvízl ve velké politice a hledí vyjít s papežem, místo co by hledal pravdy Boží. Nejvíc nám má za zlé, že hledáme vlastní kněze. </w:t>
            </w:r>
          </w:p>
          <w:p w:rsidR="00171D4F" w:rsidRDefault="00171D4F" w:rsidP="00467A0D">
            <w:r>
              <w:t>Chtěl po m</w:t>
            </w:r>
            <w:r w:rsidR="00054900">
              <w:t>n</w:t>
            </w:r>
            <w:r>
              <w:t>ě nějaký důkaz. Jestli jsme měli nějaké prorocké vidění, kterým b</w:t>
            </w:r>
            <w:r>
              <w:t>y</w:t>
            </w:r>
            <w:r>
              <w:t xml:space="preserve">chom se obhájili. Snažil jsem se mu vysvětlit, že žádná zjevení nepotřebujeme, že vše je napsáno v Písmu svatém, ale to mu nestačilo.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Copak už zapomněl na Mistra Jana?</w:t>
            </w:r>
          </w:p>
          <w:p w:rsidR="00171D4F" w:rsidRDefault="00171D4F" w:rsidP="00467A0D">
            <w:r>
              <w:t xml:space="preserve">Klidně budu poslouchat římského kněze, když bude kázat pravé Boží slovo! </w:t>
            </w:r>
          </w:p>
          <w:p w:rsidR="00171D4F" w:rsidRDefault="00171D4F" w:rsidP="00467A0D">
            <w:r>
              <w:t>Jenom jsem zatím takového nepotkal.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Rokycana by rád, aby se to všechno nějak uro</w:t>
            </w:r>
            <w:r w:rsidR="00054900">
              <w:t>vnalo, abychom nedělali rozruch</w:t>
            </w:r>
            <w:r>
              <w:t xml:space="preserve"> a spokojili se s tím, co zaručují kompaktáta.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A všechno se tak pomalu vrátí do starých kolejí.</w:t>
            </w:r>
            <w:r w:rsidR="00872E8E">
              <w:t xml:space="preserve"> </w:t>
            </w:r>
            <w:r>
              <w:t>K čemu by pak obětovali své živ</w:t>
            </w:r>
            <w:r>
              <w:t>o</w:t>
            </w:r>
            <w:r>
              <w:t xml:space="preserve">ty naši mučedníci? Vždyť tohle všechno podstupujeme pro spásu naší duše </w:t>
            </w:r>
          </w:p>
          <w:p w:rsidR="00171D4F" w:rsidRDefault="00171D4F" w:rsidP="00467A0D">
            <w:r>
              <w:t>a ne pro nějakou tvrdošíjnost. Myslí si, že přinášíme mezi lid rozbroje, ale když</w:t>
            </w:r>
            <w:r w:rsidR="00872E8E">
              <w:t xml:space="preserve"> </w:t>
            </w:r>
            <w:r>
              <w:t>budeme poslouchat neřádné kněze, tak z</w:t>
            </w:r>
            <w:r w:rsidR="00872E8E">
              <w:t xml:space="preserve"> </w:t>
            </w:r>
            <w:r>
              <w:t>toho žádný klid nepovstane – jenom pan</w:t>
            </w:r>
            <w:r>
              <w:t>o</w:t>
            </w:r>
            <w:r>
              <w:t>vání Antikristovo!</w:t>
            </w:r>
            <w:r w:rsidR="00872E8E">
              <w:t xml:space="preserve"> </w:t>
            </w:r>
            <w:r>
              <w:rPr>
                <w:i/>
                <w:iCs/>
              </w:rPr>
              <w:t>(otočí se k Řehořovi)</w:t>
            </w:r>
            <w:r>
              <w:t xml:space="preserve"> Ale ty jsi jistě velmi unaven.</w:t>
            </w:r>
          </w:p>
          <w:p w:rsidR="00171D4F" w:rsidRDefault="00171D4F" w:rsidP="00467A0D">
            <w:r>
              <w:t xml:space="preserve">Johanka ti připravila lože vedle v komůrce.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To je od tebe milé, Johanko, už si opravdu potřebuji odpočinout. (</w:t>
            </w:r>
            <w:r>
              <w:rPr>
                <w:i/>
                <w:iCs/>
              </w:rPr>
              <w:t>kýchne)</w:t>
            </w:r>
            <w:r>
              <w:t xml:space="preserve">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Ještě abys z toho neonemocněl! Johanko, dones strýčkovi do komůrky ještě pořádný džbánek horkého čaje. A přidej medu, je na polici. </w:t>
            </w:r>
          </w:p>
          <w:p w:rsidR="00171D4F" w:rsidRDefault="00171D4F" w:rsidP="00467A0D">
            <w:r>
              <w:rPr>
                <w:i/>
                <w:iCs/>
              </w:rPr>
              <w:t>(Johanka připravuje čaj)</w:t>
            </w:r>
            <w:r>
              <w:t xml:space="preserve">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(znovu kýchne</w:t>
            </w:r>
            <w:r>
              <w:t>) Opravdu mi není dobře. Snad Pán Bůh dá a do rána se z toho v</w:t>
            </w:r>
            <w:r>
              <w:t>y</w:t>
            </w:r>
            <w:r>
              <w:t>spím. Děkuji za večeři a přeji dobré noci.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Dobrou noc.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Johanka</w:t>
            </w:r>
          </w:p>
        </w:tc>
        <w:tc>
          <w:tcPr>
            <w:tcW w:w="8253" w:type="dxa"/>
          </w:tcPr>
          <w:p w:rsidR="00171D4F" w:rsidRDefault="00171D4F" w:rsidP="00467A0D">
            <w:r>
              <w:t>Dobrou noc.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/>
        </w:tc>
        <w:tc>
          <w:tcPr>
            <w:tcW w:w="8253" w:type="dxa"/>
          </w:tcPr>
          <w:p w:rsidR="00171D4F" w:rsidRDefault="00171D4F" w:rsidP="00467A0D">
            <w:pPr>
              <w:rPr>
                <w:i/>
                <w:iCs/>
              </w:rPr>
            </w:pPr>
            <w:r>
              <w:rPr>
                <w:i/>
                <w:iCs/>
              </w:rPr>
              <w:t>Všichni odcházejí</w:t>
            </w:r>
          </w:p>
        </w:tc>
      </w:tr>
    </w:tbl>
    <w:p w:rsidR="00171D4F" w:rsidRDefault="00171D4F" w:rsidP="00467A0D"/>
    <w:p w:rsidR="00171D4F" w:rsidRDefault="00171D4F" w:rsidP="00467A0D"/>
    <w:p w:rsidR="00171D4F" w:rsidRDefault="00171D4F" w:rsidP="00467A0D"/>
    <w:p w:rsidR="00171D4F" w:rsidRDefault="00171D4F" w:rsidP="00467A0D">
      <w:r>
        <w:t>II.</w:t>
      </w:r>
      <w:r w:rsidR="00872E8E">
        <w:t xml:space="preserve"> </w:t>
      </w:r>
      <w:r>
        <w:t xml:space="preserve"> Žáci před školou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Už jsi slyšela, co se stalo Honzovi?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Ne, a co?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Eliška</w:t>
            </w:r>
          </w:p>
        </w:tc>
        <w:tc>
          <w:tcPr>
            <w:tcW w:w="8253" w:type="dxa"/>
          </w:tcPr>
          <w:p w:rsidR="00171D4F" w:rsidRDefault="00054900" w:rsidP="00467A0D">
            <w:r>
              <w:t>Ten bude mít letos V</w:t>
            </w:r>
            <w:r w:rsidR="00171D4F">
              <w:t>ánoce!!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Jak to? A co se stalo?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Přivezli si z chalupy nějakýho houmlesáka?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No, neřikej!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Představ si! Víš jak vloni zdědili tu chalupu v Kunvaldu?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No.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No tak to tam jeli ještě před zimou zkontrolovat a našli tam v posteli spát nějakýho blázna.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Houmlesáka?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Spíš je to cvok. Nemluví ani pořádně česky. Teda je to česky, ale tak nějak star</w:t>
            </w:r>
            <w:r>
              <w:t>o</w:t>
            </w:r>
            <w:r>
              <w:t>dávně. A vede hrozně divný řeči.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Tys ho viděl?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pPr>
              <w:rPr>
                <w:i/>
                <w:iCs/>
              </w:rPr>
            </w:pPr>
            <w:r>
              <w:t>No, byl si u Honzy půjčit sešit z matyky.</w:t>
            </w:r>
            <w:r w:rsidR="00872E8E">
              <w:t xml:space="preserve"> </w:t>
            </w:r>
            <w:r>
              <w:rPr>
                <w:i/>
                <w:iCs/>
              </w:rPr>
              <w:t>(směje se)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No, byl divnej. A postrojenej byl taky, jako kdyby vyloupil národopisný muzeum.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A co na to Novákovi?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lastRenderedPageBreak/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pPr>
              <w:rPr>
                <w:i/>
                <w:iCs/>
              </w:rPr>
            </w:pPr>
            <w:r>
              <w:t xml:space="preserve">To víš, známí dobráci. Místo co by ho odvezli na policii nebo do blázince, tak se ho ujali. Sháněj mu povolení k pobytu, občanku.. </w:t>
            </w:r>
            <w:r>
              <w:rPr>
                <w:i/>
                <w:iCs/>
              </w:rPr>
              <w:t>(Eliška a Borek se chechtají)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To zas není taková legrace.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r>
              <w:t>Co, vždyť je k tomu nikdo nenutil.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Já se jim divím.</w:t>
            </w:r>
            <w:r w:rsidR="00872E8E">
              <w:t xml:space="preserve"> </w:t>
            </w:r>
            <w:r>
              <w:t>To já si Vánoce pěkně užiju.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No to teda nevím.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To víš, že jo. Vysvědčení je přece až v lednu.</w:t>
            </w:r>
          </w:p>
        </w:tc>
      </w:tr>
    </w:tbl>
    <w:p w:rsidR="00171D4F" w:rsidRDefault="00171D4F" w:rsidP="00467A0D"/>
    <w:p w:rsidR="00171D4F" w:rsidRDefault="00171D4F" w:rsidP="00467A0D"/>
    <w:p w:rsidR="00171D4F" w:rsidRDefault="00171D4F" w:rsidP="00467A0D"/>
    <w:p w:rsidR="00171D4F" w:rsidRDefault="00171D4F" w:rsidP="00467A0D">
      <w:r>
        <w:t>III.</w:t>
      </w:r>
      <w:r w:rsidR="00872E8E">
        <w:t xml:space="preserve">  </w:t>
      </w:r>
      <w:r>
        <w:t>Honzovi rodiče v obýváku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Tak jak jste dopadli?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Já vlastně ani nevím. V seznamu pohřešovaných osob nikoho podobného nemají, z psychiatrie jim v poslední době taky nikdo neutekl, tak nevím, kde se tady vzal.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Co když přešel přes hranice?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Ale odkud? Který Ukrajinec by tak dokonale znal českou historii a staročeštinu?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A co když si z nás někdo dělá legraci?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Hele, jestli to hraje, tak si zaslouží tuplovanýho Oskara. Ale já myslím, že to nehr</w:t>
            </w:r>
            <w:r>
              <w:t>a</w:t>
            </w:r>
            <w:r>
              <w:t xml:space="preserve">je.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A ty si myslíš, že je opravdu ze středověku?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To zní dost šíleně, ale rozhodně o té době mnoho ví. Byli jsme se projít po staré Praze, některá místa poznával a evidentně b</w:t>
            </w:r>
            <w:r w:rsidR="007135B1">
              <w:t>yl šokován, co se tam teď před V</w:t>
            </w:r>
            <w:r>
              <w:t>ánoci děje. Ale ovládal se statečně. Rozhodně je to velice vzdělaný a inteligentní člověk.</w:t>
            </w:r>
          </w:p>
          <w:p w:rsidR="00171D4F" w:rsidRDefault="00171D4F" w:rsidP="00467A0D">
            <w:r>
              <w:t xml:space="preserve">Jenom jsem mu nebyl schopen vysvětlit, co má ten blázinec společného s Vánoci.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Museli jste budit dost velkou pozornost!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Próósím tě, víš, co se tam teď dá potkat?</w:t>
            </w:r>
            <w:r w:rsidR="00872E8E">
              <w:t xml:space="preserve"> </w:t>
            </w:r>
            <w:r>
              <w:t>Půjčil jsem mu kabát a čepici a dokonale jsme splynuli s davem. A ještě si pochvaloval, jak ten kabát hřeje.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No dobře, tak jste se hezky prošli – ale co budeme dělat dál?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Byl jsem se na cizineckým přeptat, jaké jsou podmínky k vydání dokladů nebo al</w:t>
            </w:r>
            <w:r>
              <w:t>e</w:t>
            </w:r>
            <w:r>
              <w:t>spoň povolení k pobytu. Úřednice na mě nejdřív zvýšila hlas, ať si z ní nedělám legraci, pak si myslela, že jsem se zbláznil. Nakonec si to nechala všechno ještě jednou zopakovat a říkala, abych přišel za 14 dní, že si musí prostudovat vyhlášky.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Kde je teď?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Posadil jsem ho do obýváku a pustil mu trochu starý muziky. </w:t>
            </w:r>
          </w:p>
          <w:p w:rsidR="00171D4F" w:rsidRDefault="00171D4F" w:rsidP="00467A0D">
            <w:r>
              <w:t xml:space="preserve">Myslím, že si potřebuje odpočinout.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Tak fajn, večeře bude za půl hodiny. Honza už je taky doma.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Mělas vidět, jaký dojem na něho udělaly knížky. Jak opatrně je bral do ruky, úplně nábožně si v nich listoval.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Měls mu dát nějaké dějiny Jednoty bratrské.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To nemyslíš vážně! Jestli je to podvodník, tak je zná dokonale. </w:t>
            </w:r>
          </w:p>
          <w:p w:rsidR="00171D4F" w:rsidRDefault="00171D4F" w:rsidP="00467A0D">
            <w:r>
              <w:t>Ale jestli je opravdu ze středověku, tak by to bylo dost kruté.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Hm, to asi jo. </w:t>
            </w:r>
            <w:r>
              <w:rPr>
                <w:i/>
                <w:iCs/>
              </w:rPr>
              <w:t>(po chvilce</w:t>
            </w:r>
            <w:r>
              <w:t>) Vezmeme ho v neděli do kostela?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Proč ne?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Bude to pro něj asi taky šok, nemyslíš?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Asi bude, ale pro náš sbor taky. A myslím, že tuhle lekci potřebujeme.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Zase máš pravdu, táto.</w:t>
            </w:r>
          </w:p>
        </w:tc>
      </w:tr>
    </w:tbl>
    <w:p w:rsidR="00171D4F" w:rsidRDefault="00171D4F" w:rsidP="00467A0D"/>
    <w:p w:rsidR="00171D4F" w:rsidRDefault="00171D4F" w:rsidP="00467A0D">
      <w:r>
        <w:t>IV. Spolužáci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lastRenderedPageBreak/>
              <w:t>Lucka</w:t>
            </w:r>
          </w:p>
        </w:tc>
        <w:tc>
          <w:tcPr>
            <w:tcW w:w="8253" w:type="dxa"/>
          </w:tcPr>
          <w:p w:rsidR="00171D4F" w:rsidRDefault="00171D4F" w:rsidP="00467A0D">
            <w:r>
              <w:t>Hele, Anča má už zase nový boty.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Petra</w:t>
            </w:r>
          </w:p>
        </w:tc>
        <w:tc>
          <w:tcPr>
            <w:tcW w:w="8253" w:type="dxa"/>
          </w:tcPr>
          <w:p w:rsidR="00171D4F" w:rsidRDefault="00171D4F" w:rsidP="00467A0D">
            <w:r>
              <w:t>Co se divíš, když na to její rodiče mají.</w:t>
            </w:r>
            <w:r w:rsidR="00872E8E">
              <w:t xml:space="preserve">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Denisa</w:t>
            </w:r>
          </w:p>
        </w:tc>
        <w:tc>
          <w:tcPr>
            <w:tcW w:w="8253" w:type="dxa"/>
          </w:tcPr>
          <w:p w:rsidR="00171D4F" w:rsidRDefault="00171D4F" w:rsidP="00467A0D">
            <w:r>
              <w:t>Já se jí divím, mít tolik peněz, tak bych si nekupovala takovýhle blbosti. Vždyť ty boty ani pořádně nerozšlápne a už si kupuje nový.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Lucka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Třeba má ráda, když jí boty trochu tlačej. </w:t>
            </w:r>
            <w:r>
              <w:rPr>
                <w:i/>
                <w:iCs/>
              </w:rPr>
              <w:t>(zasmějí se)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Anča</w:t>
            </w:r>
          </w:p>
        </w:tc>
        <w:tc>
          <w:tcPr>
            <w:tcW w:w="8253" w:type="dxa"/>
          </w:tcPr>
          <w:p w:rsidR="00171D4F" w:rsidRDefault="00171D4F" w:rsidP="00467A0D">
            <w:r>
              <w:t>Ahoj. To tady máte zase sněm?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Denisa</w:t>
            </w:r>
          </w:p>
        </w:tc>
        <w:tc>
          <w:tcPr>
            <w:tcW w:w="8253" w:type="dxa"/>
          </w:tcPr>
          <w:p w:rsidR="00171D4F" w:rsidRDefault="00171D4F" w:rsidP="00467A0D">
            <w:r>
              <w:t>No jasně, zrovna j</w:t>
            </w:r>
            <w:r w:rsidR="007135B1">
              <w:t>sme si říkaly, jestli letos na V</w:t>
            </w:r>
            <w:r>
              <w:t>ánoce pojedeš zase na Kanáry.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Anča</w:t>
            </w:r>
          </w:p>
        </w:tc>
        <w:tc>
          <w:tcPr>
            <w:tcW w:w="8253" w:type="dxa"/>
          </w:tcPr>
          <w:p w:rsidR="00171D4F" w:rsidRDefault="00171D4F" w:rsidP="00467A0D">
            <w:r>
              <w:t>A kam jinam asi?</w:t>
            </w:r>
            <w:r w:rsidR="00872E8E">
              <w:t xml:space="preserve"> </w:t>
            </w:r>
            <w:r>
              <w:t>Je to mnohem zdravější na pleť než nějakej severák.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Lucka</w:t>
            </w:r>
          </w:p>
        </w:tc>
        <w:tc>
          <w:tcPr>
            <w:tcW w:w="8253" w:type="dxa"/>
          </w:tcPr>
          <w:p w:rsidR="00171D4F" w:rsidRDefault="00171D4F" w:rsidP="00467A0D">
            <w:r>
              <w:t>Ale příliš opalování taky škodí.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Anča</w:t>
            </w:r>
          </w:p>
        </w:tc>
        <w:tc>
          <w:tcPr>
            <w:tcW w:w="8253" w:type="dxa"/>
          </w:tcPr>
          <w:p w:rsidR="00171D4F" w:rsidRDefault="00171D4F" w:rsidP="00467A0D">
            <w:r>
              <w:t>To v zimě na Kanárech nehrozí.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Petra</w:t>
            </w:r>
          </w:p>
        </w:tc>
        <w:tc>
          <w:tcPr>
            <w:tcW w:w="8253" w:type="dxa"/>
          </w:tcPr>
          <w:p w:rsidR="00171D4F" w:rsidRDefault="00171D4F" w:rsidP="00467A0D">
            <w:r>
              <w:t>Tak to já si teda neumím Vánoce představit bez lyžování v Savojskejch Alpách.</w:t>
            </w:r>
          </w:p>
          <w:p w:rsidR="00171D4F" w:rsidRDefault="00171D4F" w:rsidP="00467A0D">
            <w:r>
              <w:t>To tady Borek pojede nejvejš do Špindlu.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(pohrává si s mobilem v ruce)</w:t>
            </w:r>
            <w:r>
              <w:t xml:space="preserve"> Náhodou v Krkonoších je krásně. Takhle na běžkách, když se vyvede počasí, to je nádhera. A ne pořád hoblovat jeden kopec jako ty v těch tvejch Alpách. Vlekem nahoru, šup dolu a zase nahoru a šup dolu..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Petra</w:t>
            </w:r>
          </w:p>
        </w:tc>
        <w:tc>
          <w:tcPr>
            <w:tcW w:w="8253" w:type="dxa"/>
          </w:tcPr>
          <w:p w:rsidR="00171D4F" w:rsidRDefault="00171D4F" w:rsidP="00467A0D">
            <w:r>
              <w:t>Pche. Co ty o tom můžeš vědět. A s tímhle předpotopním mobilem už bych se st</w:t>
            </w:r>
            <w:r>
              <w:t>y</w:t>
            </w:r>
            <w:r>
              <w:t>děla vylízt mezi lidi.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Denisa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(rozesměje se)</w:t>
            </w:r>
            <w:r>
              <w:t xml:space="preserve"> Hele, kam pojede Honza s tím jejich prehistorickým houmlesákem?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Anča</w:t>
            </w:r>
          </w:p>
        </w:tc>
        <w:tc>
          <w:tcPr>
            <w:tcW w:w="8253" w:type="dxa"/>
          </w:tcPr>
          <w:p w:rsidR="00171D4F" w:rsidRDefault="00171D4F" w:rsidP="00467A0D">
            <w:r>
              <w:t>No přece na chalupu do Kunvaldu.</w:t>
            </w:r>
            <w:r w:rsidR="00872E8E">
              <w:t xml:space="preserve"> </w:t>
            </w:r>
          </w:p>
          <w:p w:rsidR="00171D4F" w:rsidRDefault="00171D4F" w:rsidP="00467A0D">
            <w:r>
              <w:t xml:space="preserve">Pravé staročeské lidové Vánoce. </w:t>
            </w:r>
            <w:r>
              <w:rPr>
                <w:i/>
                <w:iCs/>
              </w:rPr>
              <w:t>(všichni se velice chechtají</w:t>
            </w:r>
            <w:r>
              <w:t>)</w:t>
            </w:r>
          </w:p>
        </w:tc>
      </w:tr>
    </w:tbl>
    <w:p w:rsidR="00171D4F" w:rsidRDefault="00171D4F" w:rsidP="00467A0D"/>
    <w:p w:rsidR="00171D4F" w:rsidRDefault="00171D4F" w:rsidP="00467A0D"/>
    <w:p w:rsidR="00171D4F" w:rsidRDefault="00171D4F" w:rsidP="00467A0D"/>
    <w:p w:rsidR="00171D4F" w:rsidRDefault="00171D4F" w:rsidP="00467A0D">
      <w:r>
        <w:t>V.Honza a Řehoř v obýváku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(Poslouchá písně, vchází Honza)</w:t>
            </w:r>
            <w:r>
              <w:t xml:space="preserve"> Kdo to zpívá?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To je kazeťák.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Zas nějaký ten váš div?</w:t>
            </w:r>
            <w:r w:rsidR="00872E8E">
              <w:t xml:space="preserve"> </w:t>
            </w:r>
            <w:r>
              <w:t>(zázrak) – (</w:t>
            </w:r>
            <w:r>
              <w:rPr>
                <w:i/>
                <w:iCs/>
              </w:rPr>
              <w:t>překvapeně</w:t>
            </w:r>
            <w:r>
              <w:t>) – tuto píseň znám!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Tuhle taky?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Ano, tuhle taky!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A tuhle?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Ne, tuto neznám.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 xml:space="preserve">Honza </w:t>
            </w:r>
          </w:p>
        </w:tc>
        <w:tc>
          <w:tcPr>
            <w:tcW w:w="8253" w:type="dxa"/>
          </w:tcPr>
          <w:p w:rsidR="00171D4F" w:rsidRDefault="00171D4F" w:rsidP="00467A0D">
            <w:r>
              <w:t>Hm, tu taky teprve složej.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(váhavě)</w:t>
            </w:r>
            <w:r>
              <w:t xml:space="preserve"> Tvůj otec musí být velmi zámožný muž. A přitom jsem zde nepotkal žá</w:t>
            </w:r>
            <w:r>
              <w:t>d</w:t>
            </w:r>
            <w:r>
              <w:t>né služebníky.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Proč myslíš, že jsme bohatý?</w:t>
            </w:r>
            <w:r w:rsidR="00872E8E">
              <w:t xml:space="preserve"> </w:t>
            </w:r>
            <w:r>
              <w:t>Mě to teda alespoň nikdy tak nepřipadalo.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Co říkáš? Vždyť jenom tolik knih – to musí být obrovský majetek!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Tyhle knížky? No to si teda nemyslím. Ale počkej – </w:t>
            </w:r>
            <w:r>
              <w:rPr>
                <w:i/>
                <w:iCs/>
              </w:rPr>
              <w:t>hledá v knihovně</w:t>
            </w:r>
            <w:r>
              <w:t xml:space="preserve"> – my tady sice nemáme tu původní – ta je v muzeu - tahle by tě mohla zajímat! (</w:t>
            </w:r>
            <w:r>
              <w:rPr>
                <w:i/>
                <w:iCs/>
              </w:rPr>
              <w:t>podává mu Kralickou bibli</w:t>
            </w:r>
            <w:r>
              <w:t>)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(užasle)</w:t>
            </w:r>
            <w:r w:rsidR="00872E8E">
              <w:t xml:space="preserve"> </w:t>
            </w:r>
            <w:r>
              <w:t xml:space="preserve">Tak jemné a pravidelné písmo. A jaký to vzácný papír?! </w:t>
            </w:r>
            <w:r>
              <w:rPr>
                <w:i/>
                <w:iCs/>
              </w:rPr>
              <w:t>Předčítá</w:t>
            </w:r>
            <w:r>
              <w:t xml:space="preserve"> .. Opr</w:t>
            </w:r>
            <w:r>
              <w:t>a</w:t>
            </w:r>
            <w:r>
              <w:t>vené kralické vydání…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To jste vydali vy. Akorát skoro o sto let později. A jak vidíš, tak ji pořád ještě už</w:t>
            </w:r>
            <w:r>
              <w:t>í</w:t>
            </w:r>
            <w:r>
              <w:t>váme.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Kroutí hlavou a něco si mumlá</w:t>
            </w:r>
            <w:r>
              <w:t>. To je úžasné…</w:t>
            </w:r>
          </w:p>
          <w:p w:rsidR="00171D4F" w:rsidRDefault="00171D4F" w:rsidP="00467A0D">
            <w:r>
              <w:t>Tak to teď vlastně skoro každý může číst Písmo svaté.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(smutně</w:t>
            </w:r>
            <w:r>
              <w:t>)</w:t>
            </w:r>
            <w:r w:rsidR="00872E8E">
              <w:t xml:space="preserve"> </w:t>
            </w:r>
            <w:r>
              <w:t>To může, ale nečte.</w:t>
            </w:r>
          </w:p>
          <w:p w:rsidR="00171D4F" w:rsidRDefault="00171D4F" w:rsidP="00467A0D">
            <w:r>
              <w:t>Ale řekni mi ra</w:t>
            </w:r>
            <w:r w:rsidR="001B2FAB">
              <w:t>ději, jak slavíte V</w:t>
            </w:r>
            <w:r>
              <w:t>ánoce vy.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Prostě. Modlitbami, posty, zpěvem, čtením z Písma, posíláme dary svým milým,</w:t>
            </w:r>
            <w:r w:rsidR="00872E8E">
              <w:t xml:space="preserve"> </w:t>
            </w:r>
            <w:r>
              <w:t xml:space="preserve">ale </w:t>
            </w:r>
            <w:r>
              <w:lastRenderedPageBreak/>
              <w:t>pamatujeme i na</w:t>
            </w:r>
            <w:r w:rsidR="00872E8E">
              <w:t xml:space="preserve"> </w:t>
            </w:r>
            <w:r>
              <w:t>potřebné. Žádné pohanské obyčeje nedržíme.</w:t>
            </w:r>
          </w:p>
          <w:p w:rsidR="00171D4F" w:rsidRDefault="00171D4F" w:rsidP="00467A0D">
            <w:r>
              <w:t>A po celý</w:t>
            </w:r>
            <w:r w:rsidR="00872E8E">
              <w:t xml:space="preserve"> </w:t>
            </w:r>
            <w:r>
              <w:t xml:space="preserve">Advent se na příchod Páně připravujeme. </w:t>
            </w:r>
          </w:p>
          <w:p w:rsidR="00171D4F" w:rsidRDefault="00171D4F" w:rsidP="00467A0D">
            <w:r>
              <w:t>Ale to, co jsem dnes spatřil v ulicích bylo horší než babylonský rej.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lastRenderedPageBreak/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A jak se v Adventu připravujete vy?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Nalistuje v bibli a začne předčítat</w:t>
            </w:r>
            <w:r>
              <w:t xml:space="preserve">: </w:t>
            </w:r>
          </w:p>
          <w:p w:rsidR="00171D4F" w:rsidRDefault="00171D4F" w:rsidP="00467A0D">
            <w:r>
              <w:t>Hlas volajícího: Připravtež na poušti cestu Hospodinovu, přímou učiňte na pustině stezku Boha našeho.</w:t>
            </w:r>
          </w:p>
          <w:p w:rsidR="00171D4F" w:rsidRDefault="00171D4F" w:rsidP="00467A0D">
            <w:r>
              <w:t>Každé údolí ať jest vyvýšeno, a všeliká hora i pahrbek ať jest snížen; což jest křiv</w:t>
            </w:r>
            <w:r>
              <w:t>é</w:t>
            </w:r>
            <w:r>
              <w:t>ho, ať jest přímé, a místa nerovná ať jsou rovinou.</w:t>
            </w:r>
          </w:p>
          <w:p w:rsidR="00171D4F" w:rsidRDefault="00171D4F" w:rsidP="00467A0D">
            <w:r>
              <w:t>Nebo se zjeví sláva Hospodinova, a uzří všeliké tělo spolu, že ústa Hospodinova mluvila.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Copak, to už teď není problém. Když se staví silnice, tak se bourají kopce i zaro</w:t>
            </w:r>
            <w:r>
              <w:t>v</w:t>
            </w:r>
            <w:r>
              <w:t>návají se údolí,</w:t>
            </w:r>
            <w:r w:rsidR="00872E8E">
              <w:t xml:space="preserve"> </w:t>
            </w:r>
            <w:r>
              <w:t>jen to hvízdá, ale tak to asi Jan Křtitel nemyslel, co?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Cestu pro Hospodina staví každý ve svém srdci. A každý by měl odstranit vše, co na této cestě překáží. Mně se ale zdá, že vy si tam další překážky stavíte. </w:t>
            </w:r>
          </w:p>
          <w:p w:rsidR="00171D4F" w:rsidRDefault="00171D4F" w:rsidP="00467A0D">
            <w:r>
              <w:t>Chystáte slavnosti pro svá břicha,</w:t>
            </w:r>
            <w:r w:rsidR="00872E8E">
              <w:t xml:space="preserve"> </w:t>
            </w:r>
            <w:r>
              <w:t xml:space="preserve">i ty drahé dary, které si chystáte, vás od Boha spíš odvádějí. </w:t>
            </w:r>
          </w:p>
          <w:p w:rsidR="00171D4F" w:rsidRDefault="00171D4F" w:rsidP="00467A0D">
            <w:r>
              <w:t xml:space="preserve">Vy jste si Vánoce nechali ukrást, ten skutečný dar Vánoc nedostáváte.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Co je to ten dar?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Narodil se vám Spasitel, který vás vykoupí z vašich vin.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Tak mám pocit, že o to vlastně nikdo nestojí. Lidi si dneska myslej, že to nepotřeb</w:t>
            </w:r>
            <w:r>
              <w:t>u</w:t>
            </w:r>
            <w:r>
              <w:t>jou.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My jsme odešli do Kunvaldu, abychom mohli žít podle zákona Kristova.</w:t>
            </w:r>
            <w:r w:rsidR="00872E8E">
              <w:t xml:space="preserve"> </w:t>
            </w:r>
            <w:r>
              <w:t>Je skoro nemožné žít spravedlivě uprostřed hříšníků. Ale pro své spasení se musíme lecčeho zřeknout. Jsme pronásledováni od katolíků i od utrakvistů.</w:t>
            </w:r>
            <w:r w:rsidR="00872E8E">
              <w:t xml:space="preserve"> </w:t>
            </w:r>
            <w:r>
              <w:t>A přesto se k nám mnozí přidávají.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Dneska se po spasení nikdo neptá. Kluci by se mi vysmáli. </w:t>
            </w:r>
          </w:p>
          <w:p w:rsidR="00171D4F" w:rsidRDefault="00171D4F" w:rsidP="00467A0D">
            <w:r>
              <w:t xml:space="preserve">Měl bys slyšet, jaké starosti mají moji spolužáci. </w:t>
            </w:r>
          </w:p>
          <w:p w:rsidR="00171D4F" w:rsidRDefault="00171D4F" w:rsidP="00467A0D">
            <w:r>
              <w:t>A odejít? Dneska už není kam.</w:t>
            </w:r>
            <w:r>
              <w:rPr>
                <w:i/>
                <w:iCs/>
              </w:rPr>
              <w:t xml:space="preserve"> </w:t>
            </w:r>
            <w:r>
              <w:t xml:space="preserve">Já si už takhle připadám dost osamělý. </w:t>
            </w:r>
          </w:p>
          <w:p w:rsidR="00171D4F" w:rsidRDefault="00171D4F" w:rsidP="00467A0D">
            <w:r>
              <w:t>Kamarádi mě moc nechápou.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Takový silný a zdravý mládenec by měl mít více odvahy. </w:t>
            </w:r>
          </w:p>
          <w:p w:rsidR="00171D4F" w:rsidRDefault="00171D4F" w:rsidP="00467A0D">
            <w:r>
              <w:t>Vždyť nejde o nějakou maličkost, ale o to abys jednou před Hospodinem obstál.</w:t>
            </w:r>
            <w:r>
              <w:rPr>
                <w:i/>
                <w:iCs/>
              </w:rPr>
              <w:t xml:space="preserve">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Hm, budu si tu Bibli muset přečíst.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Pouhé vědomosti nestačí k poznání pravé víry. My to, co věříme, po příkladu pr</w:t>
            </w:r>
            <w:r>
              <w:t>v</w:t>
            </w:r>
            <w:r>
              <w:t>ních apoštolů, také žijeme a raději smrt podstoupíme, než bychom se z té cesty</w:t>
            </w:r>
            <w:r w:rsidR="00872E8E">
              <w:t xml:space="preserve"> </w:t>
            </w:r>
            <w:r>
              <w:t>svést nechali.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Matka</w:t>
            </w:r>
          </w:p>
        </w:tc>
        <w:tc>
          <w:tcPr>
            <w:tcW w:w="8253" w:type="dxa"/>
          </w:tcPr>
          <w:p w:rsidR="00171D4F" w:rsidRDefault="00171D4F" w:rsidP="00467A0D">
            <w:r>
              <w:t>Tak pojďte, večeře už je na stole!</w:t>
            </w:r>
          </w:p>
        </w:tc>
      </w:tr>
    </w:tbl>
    <w:p w:rsidR="00171D4F" w:rsidRDefault="00171D4F" w:rsidP="00467A0D">
      <w:pPr>
        <w:rPr>
          <w:i/>
          <w:iCs/>
        </w:rPr>
      </w:pPr>
    </w:p>
    <w:p w:rsidR="00171D4F" w:rsidRDefault="00171D4F" w:rsidP="00467A0D"/>
    <w:p w:rsidR="00171D4F" w:rsidRDefault="00171D4F" w:rsidP="00467A0D"/>
    <w:p w:rsidR="00171D4F" w:rsidRDefault="00171D4F" w:rsidP="00467A0D">
      <w:r>
        <w:t>VI. Spolužáci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r>
              <w:t>Tak co, Honzo, co ten váš houmles? Už máš pro něj dárky k Vánocům?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On už u nás není.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Petra</w:t>
            </w:r>
          </w:p>
        </w:tc>
        <w:tc>
          <w:tcPr>
            <w:tcW w:w="8253" w:type="dxa"/>
          </w:tcPr>
          <w:p w:rsidR="00171D4F" w:rsidRDefault="00171D4F" w:rsidP="00467A0D">
            <w:r>
              <w:t>Jak to?</w:t>
            </w:r>
            <w:r w:rsidR="00872E8E">
              <w:t xml:space="preserve"> </w:t>
            </w:r>
            <w:r>
              <w:t>Přece nám nechceš říct, že zmizel?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Vlastně ano. Byli jsme na chalupě v Kunvaldu, večer jsme šli všichni spát a ráno byla jeho postel prázdná.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r>
              <w:t>To se vám ulevilo, co?</w:t>
            </w:r>
            <w:r w:rsidR="00872E8E">
              <w:t xml:space="preserve"> </w:t>
            </w:r>
            <w:r>
              <w:t>Máš radost?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krčí rameny</w:t>
            </w:r>
            <w:r w:rsidR="00872E8E">
              <w:t xml:space="preserve"> </w:t>
            </w:r>
            <w:r>
              <w:t xml:space="preserve">Nevím. Mám radost kvůli němu. Doufám, že se vrátil zpátky do své </w:t>
            </w:r>
            <w:r>
              <w:lastRenderedPageBreak/>
              <w:t xml:space="preserve">doby. Ale musím říct, že se mi po něm bude hodně stýskat.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lastRenderedPageBreak/>
              <w:t>Petra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Ty si myslíš, že byl opravdu ze středověku? Nejseš trochu švihlej?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pPr>
              <w:rPr>
                <w:i/>
                <w:iCs/>
              </w:rPr>
            </w:pPr>
            <w:r>
              <w:rPr>
                <w:i/>
                <w:iCs/>
              </w:rPr>
              <w:t>pokrčí rameny</w:t>
            </w:r>
            <w:r w:rsidR="00872E8E">
              <w:t xml:space="preserve"> </w:t>
            </w:r>
            <w:r>
              <w:t>To bys nepochopil.</w:t>
            </w:r>
            <w:r w:rsidR="00872E8E">
              <w:t xml:space="preserve"> </w:t>
            </w:r>
            <w:r>
              <w:rPr>
                <w:i/>
                <w:iCs/>
              </w:rPr>
              <w:t>Odchází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r>
              <w:t>Ten je nějakej divnej, co?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Petra</w:t>
            </w:r>
          </w:p>
        </w:tc>
        <w:tc>
          <w:tcPr>
            <w:tcW w:w="8253" w:type="dxa"/>
          </w:tcPr>
          <w:p w:rsidR="00171D4F" w:rsidRDefault="00171D4F" w:rsidP="00467A0D">
            <w:r>
              <w:t>To byl vždycky.</w:t>
            </w:r>
          </w:p>
        </w:tc>
      </w:tr>
    </w:tbl>
    <w:p w:rsidR="00171D4F" w:rsidRDefault="00171D4F" w:rsidP="00467A0D"/>
    <w:p w:rsidR="00171D4F" w:rsidRDefault="00171D4F" w:rsidP="00467A0D"/>
    <w:p w:rsidR="00171D4F" w:rsidRDefault="00171D4F" w:rsidP="00467A0D">
      <w:r>
        <w:t>VII.</w:t>
      </w:r>
      <w:r w:rsidR="00872E8E">
        <w:t xml:space="preserve"> </w:t>
      </w:r>
      <w:r>
        <w:t xml:space="preserve"> V Kunvaldu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Díky Bohu, už se probouzí.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Pomalu se posazuje a rozhlíží se</w:t>
            </w:r>
            <w:r w:rsidR="00872E8E">
              <w:t xml:space="preserve"> </w:t>
            </w:r>
            <w:r>
              <w:t>Tak to přece byl jen sen. Chvála Pánu.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Hrozná můra tě tížila. Celých 8 dní jsi se v horečkách zmítal, ze sna vykřikoval.</w:t>
            </w:r>
          </w:p>
          <w:p w:rsidR="00171D4F" w:rsidRDefault="00171D4F" w:rsidP="00467A0D">
            <w:r>
              <w:t>Už jsme se obávali, zda-li se uzdravíš.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Byl to tak živý sen. Byl jsem mezi našimi potomky, až v roce dvoutisícím třetím.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Barbora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Spráskne ruce</w:t>
            </w:r>
            <w:r w:rsidR="00872E8E">
              <w:t xml:space="preserve"> </w:t>
            </w:r>
            <w:r>
              <w:t>Copak je něco takového možné?</w:t>
            </w:r>
            <w:r w:rsidR="00872E8E">
              <w:t xml:space="preserve"> </w:t>
            </w:r>
            <w:r>
              <w:t xml:space="preserve">To musela být ďábelská mámení.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A nebo prorocké vidiny?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To nevím.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A cos viděl? Žijí podle zákona Kristova a nebo je to jako dnes?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Možná je to ještě horší. Vítězí Antikrist. Většina lidí vůbec v Boha nevěří a otročí svému břichu nebo měšci. A nebo se zaobírají všelijakými pohanskými naukami. Jejich život je velmi pohodlný, všelijakými vynálezy usnadněný.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Barbora</w:t>
            </w:r>
          </w:p>
        </w:tc>
        <w:tc>
          <w:tcPr>
            <w:tcW w:w="8253" w:type="dxa"/>
          </w:tcPr>
          <w:p w:rsidR="00171D4F" w:rsidRDefault="00171D4F" w:rsidP="00467A0D">
            <w:r>
              <w:t>A jsou šťastnější?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pPr>
              <w:rPr>
                <w:i/>
                <w:iCs/>
              </w:rPr>
            </w:pPr>
            <w:r>
              <w:t>Neřekl bych. Pořád se za něčím honí, ale klid nenacházejí. To pohodlí je spíše od Hospodinovy cesty odvádí.</w:t>
            </w:r>
            <w:r w:rsidR="00872E8E">
              <w:t xml:space="preserve"> </w:t>
            </w:r>
            <w:r>
              <w:t xml:space="preserve"> </w:t>
            </w:r>
            <w:r>
              <w:rPr>
                <w:i/>
                <w:iCs/>
              </w:rPr>
              <w:t>(odmlčí se)</w:t>
            </w:r>
          </w:p>
          <w:p w:rsidR="00171D4F" w:rsidRDefault="00171D4F" w:rsidP="00467A0D">
            <w:r>
              <w:t xml:space="preserve">Ale jedno se mi líbilo. Mají mnoho krásných knih. A představte si, že znali některé naše písně. Dokonce je i ve shromáždění zpívali.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To není možné, to se ti muselo jen zdát.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Třeba se mi to jen zdálo. Byl jsem s nimi ve shromáždění. Pěkný výklad z Písem jsem slyšel, jenom si myslím, že ho v srdci podrželi, jen co ke dveřím došli.</w:t>
            </w:r>
            <w:r w:rsidR="00872E8E">
              <w:t xml:space="preserve"> </w:t>
            </w:r>
          </w:p>
          <w:p w:rsidR="00171D4F" w:rsidRDefault="00171D4F" w:rsidP="00467A0D">
            <w:r>
              <w:t>Taky mi vyprávěli, že z naší Jednoty povstali velmi významní mužové, že jsme mnoho vzácných knih vytiskli – bibli, kancionály.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Barbora</w:t>
            </w:r>
          </w:p>
        </w:tc>
        <w:tc>
          <w:tcPr>
            <w:tcW w:w="8253" w:type="dxa"/>
          </w:tcPr>
          <w:p w:rsidR="00171D4F" w:rsidRDefault="00171D4F" w:rsidP="00467A0D">
            <w:r>
              <w:t>A zachovala se do té doby i Jednota Bratrské?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Zachovala.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Barbora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A jak si počínala?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>Tomu byste neuvěřili.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Martin</w:t>
            </w:r>
          </w:p>
        </w:tc>
        <w:tc>
          <w:tcPr>
            <w:tcW w:w="8253" w:type="dxa"/>
          </w:tcPr>
          <w:p w:rsidR="00171D4F" w:rsidRDefault="00171D4F" w:rsidP="00467A0D">
            <w:r>
              <w:t>A máš tedy pro nás nějaké poselství z budoucích věků? Má tedy naše usilování n</w:t>
            </w:r>
            <w:r>
              <w:t>ě</w:t>
            </w:r>
            <w:r>
              <w:t>jaký smysl?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Řehoř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To není naše věc. To bude soudit Hospodin. A před ním se budeme zodpovídat jak my, tak naši pravnuci. </w:t>
            </w:r>
          </w:p>
          <w:p w:rsidR="00171D4F" w:rsidRDefault="00171D4F" w:rsidP="00467A0D">
            <w:r>
              <w:t>Ale jestli to byly prorocké vidiny, tak si o naše potomky dělám velké starosti.</w:t>
            </w:r>
          </w:p>
        </w:tc>
      </w:tr>
    </w:tbl>
    <w:p w:rsidR="00171D4F" w:rsidRDefault="00171D4F" w:rsidP="00467A0D"/>
    <w:p w:rsidR="00171D4F" w:rsidRDefault="00171D4F" w:rsidP="00467A0D"/>
    <w:p w:rsidR="00171D4F" w:rsidRDefault="00171D4F" w:rsidP="00467A0D">
      <w:r>
        <w:t>VIII. Spolužáci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r>
              <w:t>Tak co, jak se těšíš na Vánoce?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Diana</w:t>
            </w:r>
          </w:p>
        </w:tc>
        <w:tc>
          <w:tcPr>
            <w:tcW w:w="8253" w:type="dxa"/>
          </w:tcPr>
          <w:p w:rsidR="00171D4F" w:rsidRDefault="00171D4F" w:rsidP="00467A0D">
            <w:r>
              <w:t>To zas bude uklízení. Ach jo.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Lucka</w:t>
            </w:r>
          </w:p>
        </w:tc>
        <w:tc>
          <w:tcPr>
            <w:tcW w:w="8253" w:type="dxa"/>
          </w:tcPr>
          <w:p w:rsidR="00171D4F" w:rsidRDefault="00171D4F" w:rsidP="00467A0D">
            <w:r>
              <w:t>Viděli jste, jakou mají senzační vánoční výzdobu v Kotvě?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Pche, to v OBI maj vánoce už od září. </w:t>
            </w:r>
          </w:p>
          <w:p w:rsidR="00171D4F" w:rsidRDefault="00171D4F" w:rsidP="00467A0D">
            <w:r>
              <w:t>Jsem zvědavej, jakej bude mít vánoční reklamní slogan Eurotel.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Diana</w:t>
            </w:r>
          </w:p>
        </w:tc>
        <w:tc>
          <w:tcPr>
            <w:tcW w:w="8253" w:type="dxa"/>
          </w:tcPr>
          <w:p w:rsidR="00171D4F" w:rsidRDefault="00171D4F" w:rsidP="00467A0D">
            <w:r>
              <w:t>Chtěla bych mít tvoje starosti.</w:t>
            </w:r>
            <w:r w:rsidR="00872E8E">
              <w:t xml:space="preserve"> </w:t>
            </w:r>
            <w:r>
              <w:t>Myslíš taky na něco jinýho?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lastRenderedPageBreak/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r>
              <w:t>Jo, eště na bonbóny a jestli bude mít mekáč otevřeno i o Vánocích.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Ty tomu nerozumíš. Co je na tom špatnýho?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Diana</w:t>
            </w:r>
          </w:p>
        </w:tc>
        <w:tc>
          <w:tcPr>
            <w:tcW w:w="8253" w:type="dxa"/>
          </w:tcPr>
          <w:p w:rsidR="00171D4F" w:rsidRDefault="00171D4F" w:rsidP="00467A0D">
            <w:r>
              <w:t>Nic, akorát bys měl taky myslet na druhý.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Borek</w:t>
            </w:r>
          </w:p>
        </w:tc>
        <w:tc>
          <w:tcPr>
            <w:tcW w:w="8253" w:type="dxa"/>
          </w:tcPr>
          <w:p w:rsidR="00171D4F" w:rsidRDefault="00171D4F" w:rsidP="00467A0D">
            <w:r>
              <w:t>Tak to já myslím, vánoční dárky už mám dávno nakoupený, abys věděla.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Lucka</w:t>
            </w:r>
          </w:p>
        </w:tc>
        <w:tc>
          <w:tcPr>
            <w:tcW w:w="8253" w:type="dxa"/>
          </w:tcPr>
          <w:p w:rsidR="00171D4F" w:rsidRDefault="00171D4F" w:rsidP="00467A0D">
            <w:r>
              <w:t>To seš dobrej, to já jich mám sotva polovinu.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Eliška</w:t>
            </w:r>
          </w:p>
        </w:tc>
        <w:tc>
          <w:tcPr>
            <w:tcW w:w="8253" w:type="dxa"/>
          </w:tcPr>
          <w:p w:rsidR="00171D4F" w:rsidRDefault="00171D4F" w:rsidP="00467A0D">
            <w:r>
              <w:t>Buď klidná, teď maj otevříno všude i o víkendech. A nakupovat se dá i na Štědrý den.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Diana</w:t>
            </w:r>
          </w:p>
        </w:tc>
        <w:tc>
          <w:tcPr>
            <w:tcW w:w="8253" w:type="dxa"/>
          </w:tcPr>
          <w:p w:rsidR="00171D4F" w:rsidRDefault="00171D4F" w:rsidP="00467A0D">
            <w:r>
              <w:t>Nejhorší je ty dárky vymyslet. Sehnat je už nebývá tak těžký.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Lucie</w:t>
            </w:r>
          </w:p>
        </w:tc>
        <w:tc>
          <w:tcPr>
            <w:tcW w:w="8253" w:type="dxa"/>
          </w:tcPr>
          <w:p w:rsidR="00171D4F" w:rsidRDefault="00171D4F" w:rsidP="00467A0D">
            <w:r>
              <w:t>Hele, už bude tma, já už musím domů. Tak Ahoj.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/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Ostatní se loučí</w:t>
            </w:r>
            <w:r>
              <w:t xml:space="preserve"> – Ahoj, čau</w:t>
            </w:r>
            <w:r w:rsidR="00872E8E">
              <w:t xml:space="preserve"> </w:t>
            </w:r>
            <w:r>
              <w:t>apod.</w:t>
            </w:r>
          </w:p>
        </w:tc>
      </w:tr>
    </w:tbl>
    <w:p w:rsidR="00171D4F" w:rsidRDefault="00171D4F" w:rsidP="00467A0D"/>
    <w:p w:rsidR="00171D4F" w:rsidRDefault="00171D4F" w:rsidP="00467A0D"/>
    <w:p w:rsidR="00171D4F" w:rsidRDefault="00171D4F" w:rsidP="00467A0D">
      <w:r>
        <w:t>IX. Honza s otcem obýváku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8253"/>
      </w:tblGrid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Tati, už máš pro mě dárek k Vánocům?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Proč se ptáš?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Já bych chtěl nějakou knížku o staré Jednotě.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Ale ta by měla být někde v knihovně, počkej, podívám se po ní.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Stejně tomu Řehořovi trochu závidím. Tehdy to měli věřící jednoduchý.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rPr>
                <w:i/>
                <w:iCs/>
              </w:rPr>
              <w:t>směje se</w:t>
            </w:r>
            <w:r>
              <w:t xml:space="preserve"> To nemyslíš vážně, vždyť je zavírali do vězení, upalovali, papež za ně p</w:t>
            </w:r>
            <w:r>
              <w:t>o</w:t>
            </w:r>
            <w:r>
              <w:t>sílal křížové výpravy.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Když já si tady připadám jako mimozemšťan. Tehdy byli všichni věřící, </w:t>
            </w:r>
          </w:p>
          <w:p w:rsidR="00171D4F" w:rsidRDefault="00171D4F" w:rsidP="00467A0D">
            <w:r>
              <w:t xml:space="preserve">a dodržovali přikázáni, teda alespoň většina z nich.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Víš, možná tě to překvapí, ale já si myslím, že to tehdy zas tolik jiné nebylo. Když si odmyslíme ten technický pokrok, tak by se dalo najít hodně shodných rysů. </w:t>
            </w:r>
          </w:p>
          <w:p w:rsidR="00171D4F" w:rsidRDefault="00171D4F" w:rsidP="00467A0D">
            <w:r>
              <w:t xml:space="preserve">Do kostela sice tehdy chodili všichni, ale těch, co to brali vážně až do důsledků zase tolik nebylo. A nemysli si, v době gotické ta přikázání taky dostávala pěkně na frak. Proč by jinak vznikla reformace? </w:t>
            </w:r>
          </w:p>
          <w:p w:rsidR="00171D4F" w:rsidRDefault="00171D4F" w:rsidP="00467A0D">
            <w:r>
              <w:t>Korupce, přetvářka, podv</w:t>
            </w:r>
            <w:r w:rsidR="001B2FAB">
              <w:t>ody, úplatky, vykořisťování –</w:t>
            </w:r>
            <w:r>
              <w:t xml:space="preserve"> když to člověk čte v té st</w:t>
            </w:r>
            <w:r>
              <w:t>a</w:t>
            </w:r>
            <w:r>
              <w:t>ročeštině, tak mu to připadá exotické, ale když to přeložíš do současné řeči,</w:t>
            </w:r>
          </w:p>
          <w:p w:rsidR="00171D4F" w:rsidRDefault="00171D4F" w:rsidP="00467A0D">
            <w:r>
              <w:t>tak to všechno tady dneska taky máme.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Až na tu reformaci! Protože dneska je to lidem jedno.</w:t>
            </w:r>
          </w:p>
          <w:p w:rsidR="00171D4F" w:rsidRDefault="00171D4F" w:rsidP="00467A0D">
            <w:r>
              <w:t>Až na nějaký fundame</w:t>
            </w:r>
            <w:r w:rsidR="001B2FAB">
              <w:t>n</w:t>
            </w:r>
            <w:r>
              <w:t>talisty.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To mě taky leká, hochu.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Tak já si tu knížku půjčím, jo?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Jo, klidně. A já si zase vezmu Bibli. Musím se přiznat, že jsem ji poslední dobou trochu zanedbával.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Tati, a myslíš, že byl Řehoř opravdu ze středověku?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>Nevím, to už se asi nikdy nedozvíme. Ale třeba zrovna proto jsme se setkali s Řehořem, aby nám dodal odvahy.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Ty jako myslíš, že nám ho sem Pán Bůh poslal?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Otec</w:t>
            </w:r>
          </w:p>
        </w:tc>
        <w:tc>
          <w:tcPr>
            <w:tcW w:w="8253" w:type="dxa"/>
          </w:tcPr>
          <w:p w:rsidR="00171D4F" w:rsidRDefault="00171D4F" w:rsidP="00467A0D">
            <w:r>
              <w:t xml:space="preserve">Nevím. ..tak někteří, aniž to tušili, měli za hosty anděly. 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>Honza</w:t>
            </w:r>
          </w:p>
        </w:tc>
        <w:tc>
          <w:tcPr>
            <w:tcW w:w="8253" w:type="dxa"/>
          </w:tcPr>
          <w:p w:rsidR="00171D4F" w:rsidRDefault="00171D4F" w:rsidP="00467A0D">
            <w:r>
              <w:t>Co??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 xml:space="preserve">Otec </w:t>
            </w:r>
          </w:p>
        </w:tc>
        <w:tc>
          <w:tcPr>
            <w:tcW w:w="8253" w:type="dxa"/>
          </w:tcPr>
          <w:p w:rsidR="00171D4F" w:rsidRDefault="00171D4F" w:rsidP="00467A0D">
            <w:r>
              <w:t>To je z epištoly k Židům.</w:t>
            </w:r>
            <w:r w:rsidR="00872E8E">
              <w:t xml:space="preserve"> </w:t>
            </w:r>
            <w:r>
              <w:t>Ale netrap se s tím, důležité je to, co nám Řehoř připom</w:t>
            </w:r>
            <w:r>
              <w:t>e</w:t>
            </w:r>
            <w:r>
              <w:t>nul. Ať už to byl kdokoli. A pojď už spát. Je pozdě. Dobrou noc.</w:t>
            </w:r>
          </w:p>
        </w:tc>
      </w:tr>
      <w:tr w:rsidR="00171D4F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171D4F" w:rsidRDefault="00171D4F" w:rsidP="00467A0D">
            <w:r>
              <w:t xml:space="preserve">Honza </w:t>
            </w:r>
          </w:p>
        </w:tc>
        <w:tc>
          <w:tcPr>
            <w:tcW w:w="8253" w:type="dxa"/>
          </w:tcPr>
          <w:p w:rsidR="00171D4F" w:rsidRDefault="00171D4F" w:rsidP="00467A0D">
            <w:r>
              <w:t>Dobrou noc, tati.</w:t>
            </w:r>
          </w:p>
        </w:tc>
      </w:tr>
    </w:tbl>
    <w:p w:rsidR="00F71C1B" w:rsidRDefault="00F71C1B" w:rsidP="00467A0D"/>
    <w:p w:rsidR="00F71C1B" w:rsidRDefault="00872E8E">
      <w:r>
        <w:t xml:space="preserve">                                                 </w:t>
      </w:r>
      <w:r w:rsidR="00467A0D">
        <w:t>Praha - Vánoce 2003</w:t>
      </w:r>
    </w:p>
    <w:p w:rsidR="00F71C1B" w:rsidRDefault="00F71C1B"/>
    <w:sectPr w:rsidR="00F71C1B" w:rsidSect="00BC5D2C">
      <w:type w:val="continuous"/>
      <w:pgSz w:w="11907" w:h="16840" w:code="9"/>
      <w:pgMar w:top="1560" w:right="992" w:bottom="170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CAB"/>
    <w:multiLevelType w:val="singleLevel"/>
    <w:tmpl w:val="AD7E2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1AAA1177"/>
    <w:multiLevelType w:val="singleLevel"/>
    <w:tmpl w:val="59A22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1AAC7C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D62D1F"/>
    <w:multiLevelType w:val="singleLevel"/>
    <w:tmpl w:val="62106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">
    <w:nsid w:val="1C8C4F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F77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C610F6"/>
    <w:multiLevelType w:val="singleLevel"/>
    <w:tmpl w:val="D442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39193B68"/>
    <w:multiLevelType w:val="singleLevel"/>
    <w:tmpl w:val="6CCE8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41935BF3"/>
    <w:multiLevelType w:val="singleLevel"/>
    <w:tmpl w:val="A156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46771705"/>
    <w:multiLevelType w:val="singleLevel"/>
    <w:tmpl w:val="B3FC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>
    <w:nsid w:val="4DDC4162"/>
    <w:multiLevelType w:val="singleLevel"/>
    <w:tmpl w:val="AD7E2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>
    <w:nsid w:val="521B2E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EE570F"/>
    <w:multiLevelType w:val="singleLevel"/>
    <w:tmpl w:val="651A2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>
    <w:nsid w:val="66227E75"/>
    <w:multiLevelType w:val="singleLevel"/>
    <w:tmpl w:val="40963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40"/>
    <w:rsid w:val="00054900"/>
    <w:rsid w:val="00171D4F"/>
    <w:rsid w:val="001B2FAB"/>
    <w:rsid w:val="00397F14"/>
    <w:rsid w:val="003A7597"/>
    <w:rsid w:val="00467A0D"/>
    <w:rsid w:val="004F0AE9"/>
    <w:rsid w:val="007135B1"/>
    <w:rsid w:val="00872E8E"/>
    <w:rsid w:val="00A47B7F"/>
    <w:rsid w:val="00A65D8D"/>
    <w:rsid w:val="00B1311F"/>
    <w:rsid w:val="00BC5D2C"/>
    <w:rsid w:val="00DC0940"/>
    <w:rsid w:val="00F71C1B"/>
    <w:rsid w:val="00F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2784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docela jiných pastýřích</vt:lpstr>
    </vt:vector>
  </TitlesOfParts>
  <Company>Jednota bratrská</Company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docela jiných pastýřích</dc:title>
  <dc:subject/>
  <dc:creator>Bohumil KEJŘ</dc:creator>
  <cp:keywords/>
  <dc:description/>
  <cp:lastModifiedBy>Zejfartová Vendula</cp:lastModifiedBy>
  <cp:revision>2</cp:revision>
  <cp:lastPrinted>2004-09-20T07:22:00Z</cp:lastPrinted>
  <dcterms:created xsi:type="dcterms:W3CDTF">2011-10-11T12:53:00Z</dcterms:created>
  <dcterms:modified xsi:type="dcterms:W3CDTF">2011-10-11T12:53:00Z</dcterms:modified>
</cp:coreProperties>
</file>