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BF" w:rsidRPr="00166894" w:rsidRDefault="00E431BF" w:rsidP="00166894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166894">
        <w:rPr>
          <w:rFonts w:ascii="Arial" w:hAnsi="Arial" w:cs="Arial"/>
          <w:b/>
          <w:bCs/>
          <w:color w:val="000000"/>
          <w:sz w:val="28"/>
          <w:szCs w:val="28"/>
        </w:rPr>
        <w:t>Interview s králem Herodem a třemi mudrci</w:t>
      </w:r>
    </w:p>
    <w:p w:rsidR="00841EE3" w:rsidRPr="00FB051A" w:rsidRDefault="00841EE3" w:rsidP="00841EE3">
      <w:pPr>
        <w:spacing w:after="24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převzato z www.pastorace.cz</w:t>
      </w:r>
    </w:p>
    <w:p w:rsidR="00841EE3" w:rsidRDefault="00841EE3" w:rsidP="00841EE3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841EE3" w:rsidRDefault="00841EE3" w:rsidP="00841EE3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E87990">
        <w:rPr>
          <w:rFonts w:ascii="Arial" w:hAnsi="Arial" w:cs="Arial"/>
          <w:i/>
          <w:iCs/>
          <w:color w:val="000000"/>
          <w:sz w:val="20"/>
          <w:szCs w:val="20"/>
        </w:rPr>
        <w:t>Přeloženo a upraveno z knihy "Komm; wir suchen Betlehem"</w:t>
      </w:r>
    </w:p>
    <w:p w:rsidR="00494CAB" w:rsidRPr="00494CAB" w:rsidRDefault="00494CAB" w:rsidP="00494CAB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494CAB">
        <w:rPr>
          <w:rFonts w:ascii="Arial" w:hAnsi="Arial" w:cs="Arial"/>
          <w:i/>
          <w:iCs/>
          <w:color w:val="000000"/>
          <w:sz w:val="20"/>
          <w:szCs w:val="20"/>
        </w:rPr>
        <w:t>Vydává Katechetické centrum Biskupství bměnského jako přílohu Katechetického věstn</w:t>
      </w:r>
      <w:r>
        <w:rPr>
          <w:rFonts w:ascii="Arial" w:hAnsi="Arial" w:cs="Arial"/>
          <w:i/>
          <w:iCs/>
          <w:color w:val="000000"/>
          <w:sz w:val="20"/>
          <w:szCs w:val="20"/>
        </w:rPr>
        <w:t>íku č. 5/</w:t>
      </w:r>
      <w:r w:rsidRPr="00494CAB">
        <w:rPr>
          <w:rFonts w:ascii="Arial" w:hAnsi="Arial" w:cs="Arial"/>
          <w:i/>
          <w:iCs/>
          <w:color w:val="000000"/>
          <w:sz w:val="20"/>
          <w:szCs w:val="20"/>
        </w:rPr>
        <w:t>95-96</w:t>
      </w:r>
    </w:p>
    <w:p w:rsidR="00E431BF" w:rsidRPr="005122EA" w:rsidRDefault="00E431BF" w:rsidP="005122EA">
      <w:pPr>
        <w:rPr>
          <w:rFonts w:ascii="Arial" w:hAnsi="Arial" w:cs="Arial"/>
          <w:color w:val="000000"/>
          <w:sz w:val="20"/>
          <w:szCs w:val="20"/>
        </w:rPr>
      </w:pPr>
    </w:p>
    <w:p w:rsidR="00D966FA" w:rsidRPr="005122EA" w:rsidRDefault="00D966FA" w:rsidP="00D966FA">
      <w:pPr>
        <w:rPr>
          <w:rFonts w:ascii="Arial" w:hAnsi="Arial" w:cs="Arial"/>
          <w:color w:val="000000"/>
          <w:sz w:val="20"/>
          <w:szCs w:val="20"/>
        </w:rPr>
      </w:pPr>
    </w:p>
    <w:p w:rsidR="00841EE3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841EE3">
        <w:rPr>
          <w:rFonts w:ascii="Arial" w:hAnsi="Arial" w:cs="Arial"/>
          <w:b/>
          <w:bCs/>
          <w:color w:val="000000"/>
          <w:sz w:val="20"/>
          <w:szCs w:val="20"/>
        </w:rPr>
        <w:t>Osoby: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431BF" w:rsidRPr="00AA341C" w:rsidRDefault="00E431BF" w:rsidP="008349F6">
      <w:pPr>
        <w:ind w:left="540" w:hanging="540"/>
        <w:rPr>
          <w:rFonts w:ascii="Arial" w:hAnsi="Arial" w:cs="Arial"/>
          <w:i/>
          <w:iCs/>
          <w:color w:val="000000"/>
          <w:sz w:val="20"/>
          <w:szCs w:val="20"/>
        </w:rPr>
      </w:pPr>
      <w:r w:rsidRPr="00AA341C">
        <w:rPr>
          <w:rFonts w:ascii="Arial" w:hAnsi="Arial" w:cs="Arial"/>
          <w:i/>
          <w:iCs/>
          <w:color w:val="000000"/>
          <w:sz w:val="20"/>
          <w:szCs w:val="20"/>
        </w:rPr>
        <w:t>Redaktor</w:t>
      </w:r>
    </w:p>
    <w:p w:rsidR="00E431BF" w:rsidRPr="00AA341C" w:rsidRDefault="00E431BF" w:rsidP="008349F6">
      <w:pPr>
        <w:ind w:left="540" w:hanging="540"/>
        <w:rPr>
          <w:rFonts w:ascii="Arial" w:hAnsi="Arial" w:cs="Arial"/>
          <w:i/>
          <w:iCs/>
          <w:color w:val="000000"/>
          <w:sz w:val="20"/>
          <w:szCs w:val="20"/>
        </w:rPr>
      </w:pPr>
      <w:r w:rsidRPr="00AA341C">
        <w:rPr>
          <w:rFonts w:ascii="Arial" w:hAnsi="Arial" w:cs="Arial"/>
          <w:i/>
          <w:iCs/>
          <w:color w:val="000000"/>
          <w:sz w:val="20"/>
          <w:szCs w:val="20"/>
        </w:rPr>
        <w:t>Herodes (s papírovou korunou na hlavě)</w:t>
      </w:r>
    </w:p>
    <w:p w:rsidR="00E431BF" w:rsidRPr="00AA341C" w:rsidRDefault="00E431BF" w:rsidP="008349F6">
      <w:pPr>
        <w:ind w:left="540" w:hanging="540"/>
        <w:rPr>
          <w:rFonts w:ascii="Arial" w:hAnsi="Arial" w:cs="Arial"/>
          <w:i/>
          <w:iCs/>
          <w:color w:val="000000"/>
          <w:sz w:val="20"/>
          <w:szCs w:val="20"/>
        </w:rPr>
      </w:pPr>
      <w:r w:rsidRPr="00AA341C">
        <w:rPr>
          <w:rFonts w:ascii="Arial" w:hAnsi="Arial" w:cs="Arial"/>
          <w:i/>
          <w:iCs/>
          <w:color w:val="000000"/>
          <w:sz w:val="20"/>
          <w:szCs w:val="20"/>
        </w:rPr>
        <w:t>Kašpar, Melichar, Baltazar</w:t>
      </w:r>
    </w:p>
    <w:p w:rsidR="00E431BF" w:rsidRPr="00AA341C" w:rsidRDefault="00E431BF" w:rsidP="008349F6">
      <w:pPr>
        <w:ind w:left="540" w:hanging="540"/>
        <w:rPr>
          <w:rFonts w:ascii="Arial" w:hAnsi="Arial" w:cs="Arial"/>
          <w:i/>
          <w:iCs/>
          <w:color w:val="000000"/>
          <w:sz w:val="20"/>
          <w:szCs w:val="20"/>
        </w:rPr>
      </w:pPr>
      <w:r w:rsidRPr="00AA341C">
        <w:rPr>
          <w:rFonts w:ascii="Arial" w:hAnsi="Arial" w:cs="Arial"/>
          <w:i/>
          <w:iCs/>
          <w:color w:val="000000"/>
          <w:sz w:val="20"/>
          <w:szCs w:val="20"/>
        </w:rPr>
        <w:t>(každý má hůl, na jejímž konci je upevněna hvězda)</w:t>
      </w:r>
    </w:p>
    <w:p w:rsidR="00E431BF" w:rsidRPr="00AA341C" w:rsidRDefault="00E431BF" w:rsidP="008349F6">
      <w:pPr>
        <w:ind w:left="540" w:hanging="540"/>
        <w:rPr>
          <w:rFonts w:ascii="Arial" w:hAnsi="Arial" w:cs="Arial"/>
          <w:i/>
          <w:iCs/>
          <w:color w:val="000000"/>
          <w:sz w:val="20"/>
          <w:szCs w:val="20"/>
        </w:rPr>
      </w:pPr>
      <w:r w:rsidRPr="00AA341C">
        <w:rPr>
          <w:rFonts w:ascii="Arial" w:hAnsi="Arial" w:cs="Arial"/>
          <w:i/>
          <w:iCs/>
          <w:color w:val="000000"/>
          <w:sz w:val="20"/>
          <w:szCs w:val="20"/>
        </w:rPr>
        <w:t>Maria (s ve</w:t>
      </w:r>
      <w:r w:rsidR="00841EE3" w:rsidRPr="00AA341C">
        <w:rPr>
          <w:rFonts w:ascii="Arial" w:hAnsi="Arial" w:cs="Arial"/>
          <w:i/>
          <w:iCs/>
          <w:color w:val="000000"/>
          <w:sz w:val="20"/>
          <w:szCs w:val="20"/>
        </w:rPr>
        <w:t>l</w:t>
      </w:r>
      <w:r w:rsidRPr="00AA341C">
        <w:rPr>
          <w:rFonts w:ascii="Arial" w:hAnsi="Arial" w:cs="Arial"/>
          <w:i/>
          <w:iCs/>
          <w:color w:val="000000"/>
          <w:sz w:val="20"/>
          <w:szCs w:val="20"/>
        </w:rPr>
        <w:t>kým šátkem na hlavě)</w:t>
      </w:r>
    </w:p>
    <w:p w:rsidR="00E431BF" w:rsidRPr="00AA341C" w:rsidRDefault="00E431BF" w:rsidP="008349F6">
      <w:pPr>
        <w:ind w:left="540" w:hanging="540"/>
        <w:rPr>
          <w:rFonts w:ascii="Arial" w:hAnsi="Arial" w:cs="Arial"/>
          <w:i/>
          <w:iCs/>
          <w:color w:val="000000"/>
          <w:sz w:val="20"/>
          <w:szCs w:val="20"/>
        </w:rPr>
      </w:pPr>
      <w:r w:rsidRPr="00AA341C">
        <w:rPr>
          <w:rFonts w:ascii="Arial" w:hAnsi="Arial" w:cs="Arial"/>
          <w:i/>
          <w:iCs/>
          <w:color w:val="000000"/>
          <w:sz w:val="20"/>
          <w:szCs w:val="20"/>
        </w:rPr>
        <w:t>pastýř (s lucernou a holí)</w:t>
      </w:r>
    </w:p>
    <w:p w:rsidR="00E431BF" w:rsidRPr="00AA341C" w:rsidRDefault="00E431BF" w:rsidP="008349F6">
      <w:pPr>
        <w:ind w:left="540" w:hanging="540"/>
        <w:rPr>
          <w:rFonts w:ascii="Arial" w:hAnsi="Arial" w:cs="Arial"/>
          <w:i/>
          <w:iCs/>
          <w:color w:val="000000"/>
          <w:sz w:val="20"/>
          <w:szCs w:val="20"/>
        </w:rPr>
      </w:pPr>
      <w:r w:rsidRPr="00AA341C">
        <w:rPr>
          <w:rFonts w:ascii="Arial" w:hAnsi="Arial" w:cs="Arial"/>
          <w:i/>
          <w:iCs/>
          <w:color w:val="000000"/>
          <w:sz w:val="20"/>
          <w:szCs w:val="20"/>
        </w:rPr>
        <w:t>učitel Zákon (s velikou starou knihou a kloboukem)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9A763C" w:rsidRDefault="009A763C" w:rsidP="008349F6">
      <w:pPr>
        <w:ind w:left="540" w:hanging="540"/>
        <w:rPr>
          <w:rFonts w:ascii="Arial" w:hAnsi="Arial" w:cs="Arial"/>
          <w:b/>
          <w:bCs/>
          <w:color w:val="000000"/>
          <w:sz w:val="20"/>
          <w:szCs w:val="20"/>
        </w:rPr>
      </w:pPr>
      <w:r w:rsidRPr="009A763C">
        <w:rPr>
          <w:rFonts w:ascii="Arial" w:hAnsi="Arial" w:cs="Arial"/>
          <w:b/>
          <w:bCs/>
          <w:color w:val="000000"/>
          <w:sz w:val="20"/>
          <w:szCs w:val="20"/>
        </w:rPr>
        <w:t>Představení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122EA">
        <w:rPr>
          <w:rFonts w:ascii="Arial" w:hAnsi="Arial" w:cs="Arial"/>
          <w:color w:val="000000"/>
          <w:sz w:val="20"/>
          <w:szCs w:val="20"/>
        </w:rPr>
        <w:t>1. Já jsem teď král Herodes. {Nasadí si na hlavu korunu.)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122EA">
        <w:rPr>
          <w:rFonts w:ascii="Arial" w:hAnsi="Arial" w:cs="Arial"/>
          <w:color w:val="000000"/>
          <w:sz w:val="20"/>
          <w:szCs w:val="20"/>
        </w:rPr>
        <w:t>2. A já jsem učitel zákona z Jeruzaléma. (Nasadí si na hlavu klobouk.)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122EA">
        <w:rPr>
          <w:rFonts w:ascii="Arial" w:hAnsi="Arial" w:cs="Arial"/>
          <w:color w:val="000000"/>
          <w:sz w:val="20"/>
          <w:szCs w:val="20"/>
        </w:rPr>
        <w:t xml:space="preserve">3. Já patřím k mudrcům z východu. Říkají mi Kašpar. 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122EA">
        <w:rPr>
          <w:rFonts w:ascii="Arial" w:hAnsi="Arial" w:cs="Arial"/>
          <w:color w:val="000000"/>
          <w:sz w:val="20"/>
          <w:szCs w:val="20"/>
        </w:rPr>
        <w:t>(Nastaví svou hůl tak, aby bylo vidět hvězdu.)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122EA">
        <w:rPr>
          <w:rFonts w:ascii="Arial" w:hAnsi="Arial" w:cs="Arial"/>
          <w:color w:val="000000"/>
          <w:sz w:val="20"/>
          <w:szCs w:val="20"/>
        </w:rPr>
        <w:t>4. A já jsem jeho přítel. Jmenuji se Melichar. (Nastaví rovněž svou hůl.)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122EA">
        <w:rPr>
          <w:rFonts w:ascii="Arial" w:hAnsi="Arial" w:cs="Arial"/>
          <w:color w:val="000000"/>
          <w:sz w:val="20"/>
          <w:szCs w:val="20"/>
        </w:rPr>
        <w:t>5. A já jsem třetí mudrc. Mé jméno je Baltazar. {Nastaví svou hůl.)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122EA">
        <w:rPr>
          <w:rFonts w:ascii="Arial" w:hAnsi="Arial" w:cs="Arial"/>
          <w:color w:val="000000"/>
          <w:sz w:val="20"/>
          <w:szCs w:val="20"/>
        </w:rPr>
        <w:t>6. A já teď budu říkat, co si tenkrát asi myslela Panna Maria. (Uváže si na hlavu šátek.)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122EA">
        <w:rPr>
          <w:rFonts w:ascii="Arial" w:hAnsi="Arial" w:cs="Arial"/>
          <w:color w:val="000000"/>
          <w:sz w:val="20"/>
          <w:szCs w:val="20"/>
        </w:rPr>
        <w:t>7. A já jsem jeden z pastýři. (Poklepe holí na zem.)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122EA">
        <w:rPr>
          <w:rFonts w:ascii="Arial" w:hAnsi="Arial" w:cs="Arial"/>
          <w:color w:val="000000"/>
          <w:sz w:val="20"/>
          <w:szCs w:val="20"/>
        </w:rPr>
        <w:t>Píseň: Betlémská hvězda -Hosana I. č. 22 ( první dvě sloky )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9A763C" w:rsidRPr="005122EA" w:rsidRDefault="009A763C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9A763C">
        <w:rPr>
          <w:rFonts w:ascii="Arial" w:hAnsi="Arial" w:cs="Arial"/>
          <w:b/>
          <w:bCs/>
          <w:color w:val="000000"/>
          <w:sz w:val="20"/>
          <w:szCs w:val="20"/>
        </w:rPr>
        <w:t>Interview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(rozhovor)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AA341C">
        <w:rPr>
          <w:rFonts w:ascii="Arial" w:hAnsi="Arial" w:cs="Arial"/>
          <w:b/>
          <w:bCs/>
          <w:color w:val="000000"/>
          <w:sz w:val="20"/>
          <w:szCs w:val="20"/>
        </w:rPr>
        <w:t>Redaktor: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Pane králi (obrací se k Herodovi), pamatujete si ještě na návštěvu tří cizích mužů, kteří hledali nově narozeného židovského krále?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AA341C">
        <w:rPr>
          <w:rFonts w:ascii="Arial" w:hAnsi="Arial" w:cs="Arial"/>
          <w:b/>
          <w:bCs/>
          <w:color w:val="000000"/>
          <w:sz w:val="20"/>
          <w:szCs w:val="20"/>
        </w:rPr>
        <w:t>Herodes: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Ale jistě! Ti mi tenkrát nahnali strach!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AA341C">
        <w:rPr>
          <w:rFonts w:ascii="Arial" w:hAnsi="Arial" w:cs="Arial"/>
          <w:b/>
          <w:bCs/>
          <w:color w:val="000000"/>
          <w:sz w:val="20"/>
          <w:szCs w:val="20"/>
        </w:rPr>
        <w:t>Redaktor: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Jak to?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221AA">
        <w:rPr>
          <w:rFonts w:ascii="Arial" w:hAnsi="Arial" w:cs="Arial"/>
          <w:b/>
          <w:bCs/>
          <w:color w:val="000000"/>
          <w:sz w:val="20"/>
          <w:szCs w:val="20"/>
        </w:rPr>
        <w:t>Herodes: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Docela jednoduše. V každé zemi může být přece jenom jeden král. Řekl jsem si:Jestli se narodil nový král, pak bude určitě usilovat o můj trůn!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221AA">
        <w:rPr>
          <w:rFonts w:ascii="Arial" w:hAnsi="Arial" w:cs="Arial"/>
          <w:b/>
          <w:bCs/>
          <w:color w:val="000000"/>
          <w:sz w:val="20"/>
          <w:szCs w:val="20"/>
        </w:rPr>
        <w:t>Redaktor: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A co jste ve svém strachu podnikl?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221AA">
        <w:rPr>
          <w:rFonts w:ascii="Arial" w:hAnsi="Arial" w:cs="Arial"/>
          <w:b/>
          <w:bCs/>
          <w:color w:val="000000"/>
          <w:sz w:val="20"/>
          <w:szCs w:val="20"/>
        </w:rPr>
        <w:t>Herodes: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Řekl jsem si: Kdo </w:t>
      </w:r>
      <w:r w:rsidR="00D966FA">
        <w:rPr>
          <w:rFonts w:ascii="Arial" w:hAnsi="Arial" w:cs="Arial"/>
          <w:color w:val="000000"/>
          <w:sz w:val="20"/>
          <w:szCs w:val="20"/>
        </w:rPr>
        <w:t>je pro mě nebezpečný, toho zničí</w:t>
      </w:r>
      <w:r w:rsidRPr="005122EA">
        <w:rPr>
          <w:rFonts w:ascii="Arial" w:hAnsi="Arial" w:cs="Arial"/>
          <w:color w:val="000000"/>
          <w:sz w:val="20"/>
          <w:szCs w:val="20"/>
        </w:rPr>
        <w:t>m. Ale musel jsem si to dobře promyslet. Proto jsem se zatvářil zbožně, jako bych chtěl nově narozeného krále uctít. Řekl jsem těm mudrcům: Obstarejte mi adresu! - Nechtěl jsem však dítě uctívat, ale odstranit ho z cesty.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221AA">
        <w:rPr>
          <w:rFonts w:ascii="Arial" w:hAnsi="Arial" w:cs="Arial"/>
          <w:b/>
          <w:bCs/>
          <w:color w:val="000000"/>
          <w:sz w:val="20"/>
          <w:szCs w:val="20"/>
        </w:rPr>
        <w:t>Redaktor: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Ale pane králi, nemyslel jste na Boha a jeho soud?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221AA">
        <w:rPr>
          <w:rFonts w:ascii="Arial" w:hAnsi="Arial" w:cs="Arial"/>
          <w:b/>
          <w:bCs/>
          <w:color w:val="000000"/>
          <w:sz w:val="20"/>
          <w:szCs w:val="20"/>
        </w:rPr>
        <w:t>Herodes: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Tenkrát ne, pane. Ale dneska vidím před sebou všechno to špatné, co jsem tenkrát udělal. Vidím vraždu betlémských dětí i obou mých synů. Je mi to líto, ale teď už to nemohu změnit.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122EA">
        <w:rPr>
          <w:rFonts w:ascii="Arial" w:hAnsi="Arial" w:cs="Arial"/>
          <w:color w:val="000000"/>
          <w:sz w:val="20"/>
          <w:szCs w:val="20"/>
        </w:rPr>
        <w:t>Píseň: Betlémská hvězda -Hosana I. č. 22 (další dvě sloky)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221A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Redaktor: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Já bych se teď zeptal mudrců: Jak s vámi král Herodes zacházel?</w:t>
      </w:r>
    </w:p>
    <w:p w:rsidR="00E431BF" w:rsidRPr="005221AA" w:rsidRDefault="00E431BF" w:rsidP="008349F6">
      <w:pPr>
        <w:ind w:left="540" w:hanging="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221AA">
        <w:rPr>
          <w:rFonts w:ascii="Arial" w:hAnsi="Arial" w:cs="Arial"/>
          <w:b/>
          <w:bCs/>
          <w:color w:val="000000"/>
          <w:sz w:val="20"/>
          <w:szCs w:val="20"/>
        </w:rPr>
        <w:t>Kašpar: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Ach, byl vlastně docela zdvořilý. Jenom jsme museli dlouho čekat, než se poradil s učitelem zákona.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221AA">
        <w:rPr>
          <w:rFonts w:ascii="Arial" w:hAnsi="Arial" w:cs="Arial"/>
          <w:b/>
          <w:bCs/>
          <w:color w:val="000000"/>
          <w:sz w:val="20"/>
          <w:szCs w:val="20"/>
        </w:rPr>
        <w:t>Redaktor: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Pane učiteli zákona, na co se vás král vyptával?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221AA">
        <w:rPr>
          <w:rFonts w:ascii="Arial" w:hAnsi="Arial" w:cs="Arial"/>
          <w:b/>
          <w:bCs/>
          <w:color w:val="000000"/>
          <w:sz w:val="20"/>
          <w:szCs w:val="20"/>
        </w:rPr>
        <w:t>Učitel: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Rychle si mě předvolal do královského paláce, byl nervózní a zlostně se zeptal: Co říká Písmo svaté? Kde se má narodit Vykupitel?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221AA">
        <w:rPr>
          <w:rFonts w:ascii="Arial" w:hAnsi="Arial" w:cs="Arial"/>
          <w:b/>
          <w:bCs/>
          <w:color w:val="000000"/>
          <w:sz w:val="20"/>
          <w:szCs w:val="20"/>
        </w:rPr>
        <w:t>Redaktor: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Věděl jste to hned?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221AA">
        <w:rPr>
          <w:rFonts w:ascii="Arial" w:hAnsi="Arial" w:cs="Arial"/>
          <w:b/>
          <w:bCs/>
          <w:color w:val="000000"/>
          <w:sz w:val="20"/>
          <w:szCs w:val="20"/>
        </w:rPr>
        <w:t>Učitel: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Hned ne. Ale poradil jsem se se svými kolegy, a pak jsme našli předpověď proroka Micheáše: "Ty Betléme, maličký jsi mezi judskými městy, z tebe mi vyjde ten, který bude vládcem v Izraeli."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C263CF">
        <w:rPr>
          <w:rFonts w:ascii="Arial" w:hAnsi="Arial" w:cs="Arial"/>
          <w:b/>
          <w:bCs/>
          <w:color w:val="000000"/>
          <w:sz w:val="20"/>
          <w:szCs w:val="20"/>
        </w:rPr>
        <w:t>Redaktor: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A co na to Herodes?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C263CF">
        <w:rPr>
          <w:rFonts w:ascii="Arial" w:hAnsi="Arial" w:cs="Arial"/>
          <w:b/>
          <w:bCs/>
          <w:color w:val="000000"/>
          <w:sz w:val="20"/>
          <w:szCs w:val="20"/>
        </w:rPr>
        <w:t>Učitel: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Přátelsky nám pokynul, nechal si políbit ruku a propustil nás.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C263CF">
        <w:rPr>
          <w:rFonts w:ascii="Arial" w:hAnsi="Arial" w:cs="Arial"/>
          <w:b/>
          <w:bCs/>
          <w:color w:val="000000"/>
          <w:sz w:val="20"/>
          <w:szCs w:val="20"/>
        </w:rPr>
        <w:t>Redaktor: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Pane králi, co jste si tenkrát myslel?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C263CF">
        <w:rPr>
          <w:rFonts w:ascii="Arial" w:hAnsi="Arial" w:cs="Arial"/>
          <w:b/>
          <w:bCs/>
          <w:color w:val="000000"/>
          <w:sz w:val="20"/>
          <w:szCs w:val="20"/>
        </w:rPr>
        <w:t>Herodes: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Byl jsem rád, že znám aspoň místo narození mého rivala. Den narození a adresu bydliště jsem si chtěl nechat zjistit od mudrců.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C263CF">
        <w:rPr>
          <w:rFonts w:ascii="Arial" w:hAnsi="Arial" w:cs="Arial"/>
          <w:b/>
          <w:bCs/>
          <w:color w:val="000000"/>
          <w:sz w:val="20"/>
          <w:szCs w:val="20"/>
        </w:rPr>
        <w:t>Redaktor: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Teď bych se zeptal Vás, pane Melichare. Vy jste neměli o úmyslu krále Heroda tušení? Jak jste se vůbec dozvěděli o narození Spasitele?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C263CF">
        <w:rPr>
          <w:rFonts w:ascii="Arial" w:hAnsi="Arial" w:cs="Arial"/>
          <w:b/>
          <w:bCs/>
          <w:color w:val="000000"/>
          <w:sz w:val="20"/>
          <w:szCs w:val="20"/>
        </w:rPr>
        <w:t>Melichar: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Víte, my tři -Kašpar, Baltazar a já -se vyznáme ve hvězdách. Půl roku před naší cestou se ukázala na nebi hvězda, kterou jsme nikdy dřív neviděli. Jupiter a Saturn se k sobě tak přiblížily, že zářily jako kometa.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C263CF">
        <w:rPr>
          <w:rFonts w:ascii="Arial" w:hAnsi="Arial" w:cs="Arial"/>
          <w:b/>
          <w:bCs/>
          <w:color w:val="000000"/>
          <w:sz w:val="20"/>
          <w:szCs w:val="20"/>
        </w:rPr>
        <w:t>Baltazar: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Bylo to tak nápadné, že jsme si kladli otázku: "Má to znamenat něco zvláštního?"Hledali jsme pak v posvátných knihách odpověď, až nakonec Kašpar udělal zajímavý objev.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C263CF">
        <w:rPr>
          <w:rFonts w:ascii="Arial" w:hAnsi="Arial" w:cs="Arial"/>
          <w:b/>
          <w:bCs/>
          <w:color w:val="000000"/>
          <w:sz w:val="20"/>
          <w:szCs w:val="20"/>
        </w:rPr>
        <w:t>Kašpar: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Našel jsem proroctví v posvátné knize Židů: " Vzejde hvězda z Jakuba, vladařská hůl z Izraele." A tu mi bylo jasné, že hvězda ukazuje na Bohem slíbeného Krále, kterého Židé očekávali.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C263CF">
        <w:rPr>
          <w:rFonts w:ascii="Arial" w:hAnsi="Arial" w:cs="Arial"/>
          <w:b/>
          <w:bCs/>
          <w:color w:val="000000"/>
          <w:sz w:val="20"/>
          <w:szCs w:val="20"/>
        </w:rPr>
        <w:t>Redaktor: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A jak to bylo s Vaším odjezdem?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C263CF">
        <w:rPr>
          <w:rFonts w:ascii="Arial" w:hAnsi="Arial" w:cs="Arial"/>
          <w:b/>
          <w:bCs/>
          <w:color w:val="000000"/>
          <w:sz w:val="20"/>
          <w:szCs w:val="20"/>
        </w:rPr>
        <w:t>Melichar: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Následujícího dne jsme osedlali velbloudy, nachystali jídlo na cestu, peníze, stany a samozřejmě také nějaké dárky pro dítě. A pak jsme se vydali na cestu. Šli jsme stále za hvězdou, stále v noci. Tak jsme přišli nejdřív Herodovi a od něho pak do Betléma k Ježíšovi.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122EA">
        <w:rPr>
          <w:rFonts w:ascii="Arial" w:hAnsi="Arial" w:cs="Arial"/>
          <w:color w:val="000000"/>
          <w:sz w:val="20"/>
          <w:szCs w:val="20"/>
        </w:rPr>
        <w:t>Píseň: Betléme -Hosana I. č. 18 nebo Díky betlémské -Hosana č. 45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C263CF">
        <w:rPr>
          <w:rFonts w:ascii="Arial" w:hAnsi="Arial" w:cs="Arial"/>
          <w:b/>
          <w:bCs/>
          <w:color w:val="000000"/>
          <w:sz w:val="20"/>
          <w:szCs w:val="20"/>
        </w:rPr>
        <w:t>Redaktor: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A jaké to by!o v Betlémě?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C263CF">
        <w:rPr>
          <w:rFonts w:ascii="Arial" w:hAnsi="Arial" w:cs="Arial"/>
          <w:b/>
          <w:bCs/>
          <w:color w:val="000000"/>
          <w:sz w:val="20"/>
          <w:szCs w:val="20"/>
        </w:rPr>
        <w:t>Baltazar: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Šli jsme za hvězdou a nevěřili svým vlastním očím, když jsme došli k ubohé stáji. Ležel tam chudý a maličký jako všechny děti, a přece by! předpovězen Bohem! Dítě,ke kterému se upínaly mnohé naděje! My jsme se mu poklonili.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122EA">
        <w:rPr>
          <w:rFonts w:ascii="Arial" w:hAnsi="Arial" w:cs="Arial"/>
          <w:color w:val="000000"/>
          <w:sz w:val="20"/>
          <w:szCs w:val="20"/>
        </w:rPr>
        <w:t>Píseň: Maria má dítě I. -Hosana č. 136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C263CF">
        <w:rPr>
          <w:rFonts w:ascii="Arial" w:hAnsi="Arial" w:cs="Arial"/>
          <w:b/>
          <w:bCs/>
          <w:color w:val="000000"/>
          <w:sz w:val="20"/>
          <w:szCs w:val="20"/>
        </w:rPr>
        <w:t>Redaktor: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Panno Maria, co sis myslela Ty, když přišli tři mudrci?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AA631E">
        <w:rPr>
          <w:rFonts w:ascii="Arial" w:hAnsi="Arial" w:cs="Arial"/>
          <w:b/>
          <w:bCs/>
          <w:color w:val="000000"/>
          <w:sz w:val="20"/>
          <w:szCs w:val="20"/>
        </w:rPr>
        <w:t>Maria: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Přišli brzo ráno, ještě byla tma. Opatrně zaklepali, a když uviděli dítě, nemohli se vynadívat a poklek!i před ním. V jejich očích byla velká radost. Mluvili s dojetím a úctou. I když jsme jim nerozuměli, cítili jsme, že to myslí s dítětem dobře.</w:t>
      </w:r>
    </w:p>
    <w:p w:rsidR="001D3ECA" w:rsidRDefault="001D3ECA" w:rsidP="008349F6">
      <w:pPr>
        <w:ind w:left="540" w:hanging="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AA631E">
        <w:rPr>
          <w:rFonts w:ascii="Arial" w:hAnsi="Arial" w:cs="Arial"/>
          <w:b/>
          <w:bCs/>
          <w:color w:val="000000"/>
          <w:sz w:val="20"/>
          <w:szCs w:val="20"/>
        </w:rPr>
        <w:t>Redaktor: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A zůstali tam dlouho?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AA631E">
        <w:rPr>
          <w:rFonts w:ascii="Arial" w:hAnsi="Arial" w:cs="Arial"/>
          <w:b/>
          <w:bCs/>
          <w:color w:val="000000"/>
          <w:sz w:val="20"/>
          <w:szCs w:val="20"/>
        </w:rPr>
        <w:t>Maria: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Ne, pojedli s námi chléb a napili se vína, pak ještě jednou poklekli před Ježíškem a darovali mu zlato, kadidlo a myrhu. Zamávali nám a vydali se zase na cestu.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122EA">
        <w:rPr>
          <w:rFonts w:ascii="Arial" w:hAnsi="Arial" w:cs="Arial"/>
          <w:color w:val="000000"/>
          <w:sz w:val="20"/>
          <w:szCs w:val="20"/>
        </w:rPr>
        <w:t>Píseň: Kampak to spěcháte -Hosana č. 95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AA631E">
        <w:rPr>
          <w:rFonts w:ascii="Arial" w:hAnsi="Arial" w:cs="Arial"/>
          <w:b/>
          <w:bCs/>
          <w:color w:val="000000"/>
          <w:sz w:val="20"/>
          <w:szCs w:val="20"/>
        </w:rPr>
        <w:t>Redaktor: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A co ví o těch mužích pastýř?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AA631E">
        <w:rPr>
          <w:rFonts w:ascii="Arial" w:hAnsi="Arial" w:cs="Arial"/>
          <w:b/>
          <w:bCs/>
          <w:color w:val="000000"/>
          <w:sz w:val="20"/>
          <w:szCs w:val="20"/>
        </w:rPr>
        <w:t>Pastýř: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Ano, to byli jiní lidé než Herodes. Byli to skvělí, dobří a skromní lidé. Bylo na nich vidět, že nemají vzdělání jen v hlavě, ale taky v srdci. Mluvili se mnou, jako bych byl jedním z nich. Dlouho jsem jim ještě mával. Pak jsem se vrátil zpátky k jeslím, díval jsem se na dítě a stále znovu žasnul.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AA631E">
        <w:rPr>
          <w:rFonts w:ascii="Arial" w:hAnsi="Arial" w:cs="Arial"/>
          <w:b/>
          <w:bCs/>
          <w:color w:val="000000"/>
          <w:sz w:val="20"/>
          <w:szCs w:val="20"/>
        </w:rPr>
        <w:t>Redaktor: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Proč? 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AA631E">
        <w:rPr>
          <w:rFonts w:ascii="Arial" w:hAnsi="Arial" w:cs="Arial"/>
          <w:b/>
          <w:bCs/>
          <w:color w:val="000000"/>
          <w:sz w:val="20"/>
          <w:szCs w:val="20"/>
        </w:rPr>
        <w:t>Pastýři: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Protože to byl Boží Syn a proto, že by to nikdo nečekal, že Bůh oznámí narození Spasitele nejdřív nám chudým. Představte si, že byste vůbec nic neznamenal, byl byste úplná nula, a jednoho dne by Vám oznámili: 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5122EA">
        <w:rPr>
          <w:rFonts w:ascii="Arial" w:hAnsi="Arial" w:cs="Arial"/>
          <w:color w:val="000000"/>
          <w:sz w:val="20"/>
          <w:szCs w:val="20"/>
        </w:rPr>
        <w:t>"Dnes se vám narodil Spasitel!" Není to zázrak? A on přece zůstal přítelem chudých, nemocných a hříšníků až dodnes.</w:t>
      </w: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8349F6">
      <w:pPr>
        <w:ind w:left="540" w:hanging="540"/>
        <w:rPr>
          <w:rFonts w:ascii="Arial" w:hAnsi="Arial" w:cs="Arial"/>
          <w:color w:val="000000"/>
          <w:sz w:val="20"/>
          <w:szCs w:val="20"/>
        </w:rPr>
      </w:pPr>
      <w:r w:rsidRPr="00AA631E">
        <w:rPr>
          <w:rFonts w:ascii="Arial" w:hAnsi="Arial" w:cs="Arial"/>
          <w:b/>
          <w:bCs/>
          <w:color w:val="000000"/>
          <w:sz w:val="20"/>
          <w:szCs w:val="20"/>
        </w:rPr>
        <w:t>Redaktor:</w:t>
      </w:r>
      <w:r w:rsidRPr="005122EA">
        <w:rPr>
          <w:rFonts w:ascii="Arial" w:hAnsi="Arial" w:cs="Arial"/>
          <w:color w:val="000000"/>
          <w:sz w:val="20"/>
          <w:szCs w:val="20"/>
        </w:rPr>
        <w:t xml:space="preserve"> Ano, pastýři, máš pravdu. Tomu se člověk může stále jen divit a radovat se. A proto si teď společně zazpívejme:</w:t>
      </w:r>
    </w:p>
    <w:p w:rsidR="00E431BF" w:rsidRPr="005122EA" w:rsidRDefault="00E431BF" w:rsidP="005122EA">
      <w:pPr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5122EA">
      <w:pPr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5122EA">
      <w:pPr>
        <w:rPr>
          <w:rFonts w:ascii="Arial" w:hAnsi="Arial" w:cs="Arial"/>
          <w:color w:val="000000"/>
          <w:sz w:val="20"/>
          <w:szCs w:val="20"/>
        </w:rPr>
      </w:pPr>
    </w:p>
    <w:p w:rsidR="00E431BF" w:rsidRPr="005122EA" w:rsidRDefault="00E431BF" w:rsidP="005122EA">
      <w:pPr>
        <w:rPr>
          <w:rFonts w:ascii="Arial" w:hAnsi="Arial" w:cs="Arial"/>
          <w:color w:val="000000"/>
          <w:sz w:val="20"/>
          <w:szCs w:val="20"/>
        </w:rPr>
      </w:pPr>
      <w:r w:rsidRPr="005122EA">
        <w:rPr>
          <w:rFonts w:ascii="Arial" w:hAnsi="Arial" w:cs="Arial"/>
          <w:color w:val="000000"/>
          <w:sz w:val="20"/>
          <w:szCs w:val="20"/>
        </w:rPr>
        <w:t>Následuje pásmo koled.</w:t>
      </w:r>
    </w:p>
    <w:p w:rsidR="00903B38" w:rsidRDefault="00903B38" w:rsidP="005122EA">
      <w:pPr>
        <w:rPr>
          <w:rFonts w:ascii="Arial" w:hAnsi="Arial" w:cs="Arial"/>
          <w:color w:val="000000"/>
          <w:sz w:val="20"/>
          <w:szCs w:val="20"/>
        </w:rPr>
      </w:pPr>
    </w:p>
    <w:p w:rsidR="00E431BF" w:rsidRPr="00903B38" w:rsidRDefault="00E431BF" w:rsidP="005122EA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903B3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Písně během scénky můžeme libovolně pozměnit.</w:t>
      </w:r>
    </w:p>
    <w:p w:rsidR="00E431BF" w:rsidRPr="00903B38" w:rsidRDefault="00E431BF" w:rsidP="005122EA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431BF" w:rsidRPr="005122EA" w:rsidRDefault="00E431BF" w:rsidP="005122EA">
      <w:pPr>
        <w:rPr>
          <w:rFonts w:ascii="Arial" w:hAnsi="Arial" w:cs="Arial"/>
          <w:color w:val="000000"/>
          <w:sz w:val="20"/>
          <w:szCs w:val="20"/>
        </w:rPr>
      </w:pPr>
      <w:r w:rsidRPr="005122EA">
        <w:rPr>
          <w:rFonts w:ascii="Arial" w:hAnsi="Arial" w:cs="Arial"/>
          <w:color w:val="000000"/>
          <w:sz w:val="20"/>
          <w:szCs w:val="20"/>
        </w:rPr>
        <w:t>***</w:t>
      </w:r>
    </w:p>
    <w:p w:rsidR="00501FE0" w:rsidRPr="005122EA" w:rsidRDefault="00501FE0" w:rsidP="005122EA">
      <w:pPr>
        <w:rPr>
          <w:rFonts w:ascii="Arial" w:hAnsi="Arial" w:cs="Arial"/>
          <w:sz w:val="20"/>
          <w:szCs w:val="20"/>
        </w:rPr>
      </w:pPr>
    </w:p>
    <w:sectPr w:rsidR="00501FE0" w:rsidRPr="0051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2"/>
    <w:rsid w:val="00025954"/>
    <w:rsid w:val="00166894"/>
    <w:rsid w:val="00176C42"/>
    <w:rsid w:val="00191804"/>
    <w:rsid w:val="001D3ECA"/>
    <w:rsid w:val="00494CAB"/>
    <w:rsid w:val="00501FE0"/>
    <w:rsid w:val="005122EA"/>
    <w:rsid w:val="005221AA"/>
    <w:rsid w:val="00712475"/>
    <w:rsid w:val="008349F6"/>
    <w:rsid w:val="00841EE3"/>
    <w:rsid w:val="008D4D61"/>
    <w:rsid w:val="00903B38"/>
    <w:rsid w:val="00955F1E"/>
    <w:rsid w:val="009A763C"/>
    <w:rsid w:val="00AA341C"/>
    <w:rsid w:val="00AA631E"/>
    <w:rsid w:val="00B10874"/>
    <w:rsid w:val="00B67FD0"/>
    <w:rsid w:val="00C04C9A"/>
    <w:rsid w:val="00C057FC"/>
    <w:rsid w:val="00C263CF"/>
    <w:rsid w:val="00D966FA"/>
    <w:rsid w:val="00E431BF"/>
    <w:rsid w:val="00E87990"/>
    <w:rsid w:val="00EE74F2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Interview s králem Herodem a třemi mudrci </vt:lpstr>
    </vt:vector>
  </TitlesOfParts>
  <Company>ČCE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s králem Herodem a třemi mudrci </dc:title>
  <dc:subject/>
  <dc:creator>BAF</dc:creator>
  <cp:keywords/>
  <dc:description/>
  <cp:lastModifiedBy>Zejfartová Vendula</cp:lastModifiedBy>
  <cp:revision>2</cp:revision>
  <dcterms:created xsi:type="dcterms:W3CDTF">2011-10-10T06:59:00Z</dcterms:created>
  <dcterms:modified xsi:type="dcterms:W3CDTF">2011-10-10T06:59:00Z</dcterms:modified>
</cp:coreProperties>
</file>